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472DC" w:rsidRPr="00A84D74" w14:paraId="2F2A6263" w14:textId="77777777" w:rsidTr="00253365">
        <w:trPr>
          <w:trHeight w:hRule="exact" w:val="1361"/>
        </w:trPr>
        <w:tc>
          <w:tcPr>
            <w:tcW w:w="2421" w:type="dxa"/>
            <w:vMerge w:val="restart"/>
          </w:tcPr>
          <w:p w14:paraId="0035D52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2C4005C7" w14:textId="77777777" w:rsidR="008472DC" w:rsidRPr="00A84D74" w:rsidRDefault="00976DD7" w:rsidP="00253365">
            <w:pPr>
              <w:pStyle w:val="berschrift1"/>
              <w:outlineLvl w:val="0"/>
              <w:rPr>
                <w:lang w:val="it-CH"/>
              </w:rPr>
            </w:pPr>
            <w:bookmarkStart w:id="0" w:name="_Toc40261088"/>
            <w:r w:rsidRPr="00A84D74">
              <w:rPr>
                <w:spacing w:val="-1"/>
                <w:lang w:val="it-CH"/>
              </w:rPr>
              <w:t>Calandra</w:t>
            </w:r>
            <w:bookmarkEnd w:id="0"/>
          </w:p>
        </w:tc>
      </w:tr>
      <w:tr w:rsidR="008472DC" w:rsidRPr="00DF3362" w14:paraId="4A2DCFE2" w14:textId="77777777" w:rsidTr="00253365">
        <w:trPr>
          <w:trHeight w:hRule="exact" w:val="567"/>
        </w:trPr>
        <w:tc>
          <w:tcPr>
            <w:tcW w:w="2421" w:type="dxa"/>
            <w:vMerge/>
          </w:tcPr>
          <w:p w14:paraId="080D2F95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7CE722C5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7E578159" w14:textId="77777777" w:rsidTr="00253365">
        <w:trPr>
          <w:trHeight w:hRule="exact" w:val="3402"/>
        </w:trPr>
        <w:tc>
          <w:tcPr>
            <w:tcW w:w="2421" w:type="dxa"/>
          </w:tcPr>
          <w:p w14:paraId="5A8CF5BB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6CBBDE99" w14:textId="77777777" w:rsidR="008472DC" w:rsidRPr="00A84D74" w:rsidRDefault="00976DD7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4353663" wp14:editId="68745A64">
                  <wp:extent cx="5207000" cy="2085975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canon-035.jp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205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DF3362" w14:paraId="2A438B5C" w14:textId="77777777" w:rsidTr="00253365">
        <w:trPr>
          <w:trHeight w:hRule="exact" w:val="3041"/>
        </w:trPr>
        <w:tc>
          <w:tcPr>
            <w:tcW w:w="2421" w:type="dxa"/>
          </w:tcPr>
          <w:p w14:paraId="7E0A379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9031988" w14:textId="77777777" w:rsidR="008472DC" w:rsidRPr="00A84D74" w:rsidRDefault="00976DD7" w:rsidP="00976DD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2BC93C8" wp14:editId="277E3740">
                  <wp:extent cx="540000" cy="475200"/>
                  <wp:effectExtent l="0" t="0" r="0" b="127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Warnung vor gegenläufigen Roll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36F75E7C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dita, indumenti o capelli lunghi si impiglino nei rulli rotanti</w:t>
            </w:r>
          </w:p>
          <w:p w14:paraId="4AF079FC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o da punta causate da lamiere affilate</w:t>
            </w:r>
          </w:p>
          <w:p w14:paraId="0684A892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</w:tc>
      </w:tr>
      <w:tr w:rsidR="008472DC" w:rsidRPr="00DF3362" w14:paraId="5FD3C45A" w14:textId="77777777" w:rsidTr="00253365">
        <w:trPr>
          <w:trHeight w:val="4271"/>
        </w:trPr>
        <w:tc>
          <w:tcPr>
            <w:tcW w:w="2421" w:type="dxa"/>
          </w:tcPr>
          <w:p w14:paraId="7C46033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4F72B8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01A52B1" wp14:editId="7CE30BDE">
                  <wp:extent cx="540000" cy="540000"/>
                  <wp:effectExtent l="0" t="0" r="0" b="0"/>
                  <wp:docPr id="545" name="Grafik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EABBF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D4B2D00" wp14:editId="380A1B76">
                  <wp:extent cx="540000" cy="540000"/>
                  <wp:effectExtent l="0" t="0" r="0" b="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F8AF7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6CC5C20" wp14:editId="18F724CC">
                  <wp:extent cx="540000" cy="54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Verbot lange Haare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2F1A2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229CADC5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calandre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6FC310D7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Solo il personale appositamente istruito può utilizzare le calandre. I giovani di età inferiore ai 18 anni (eccezione: formazione professionale) non sono autorizzati a utilizzarle.</w:t>
            </w:r>
          </w:p>
          <w:p w14:paraId="296A03BD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631E3868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guanti; eventualmente usare guanti aderenti senza dita.</w:t>
            </w:r>
          </w:p>
          <w:p w14:paraId="1966EA51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aderenti (soprattutto sulle braccia, non portare giacche aperte).</w:t>
            </w:r>
          </w:p>
          <w:p w14:paraId="1C37D48F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24E22F18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inserire mai lamiere con le mani in prossimità dei rulli.</w:t>
            </w:r>
          </w:p>
          <w:p w14:paraId="14356797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 caso di macchine di grandi dimensioni, sostenere in modo adeguato le lamiere instabili (grandi) mediante supporti verticali e laterali. Sorreggere le lamiere instabili (e grandi) con supporti verticali e laterali.</w:t>
            </w:r>
          </w:p>
        </w:tc>
      </w:tr>
      <w:tr w:rsidR="008472DC" w:rsidRPr="00DF3362" w14:paraId="576713D0" w14:textId="77777777" w:rsidTr="00253365">
        <w:trPr>
          <w:trHeight w:hRule="exact" w:val="1237"/>
        </w:trPr>
        <w:tc>
          <w:tcPr>
            <w:tcW w:w="2421" w:type="dxa"/>
          </w:tcPr>
          <w:p w14:paraId="5A2088E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D303E4A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Manuale d'uso</w:t>
            </w:r>
          </w:p>
          <w:p w14:paraId="2ED25DD9" w14:textId="77777777" w:rsidR="008472DC" w:rsidRPr="00A84D74" w:rsidRDefault="008472DC" w:rsidP="00976DD7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976DD7" w:rsidRPr="00A84D74">
              <w:rPr>
                <w:rFonts w:cs="Times New Roman"/>
                <w:color w:val="1E1E1E"/>
                <w:lang w:val="it-CH" w:eastAsia="it-CH"/>
              </w:rPr>
              <w:t>Calandra</w:t>
            </w:r>
            <w:r w:rsidRPr="00A84D74">
              <w:rPr>
                <w:lang w:val="it-CH"/>
              </w:rPr>
              <w:t xml:space="preserve">», </w:t>
            </w:r>
            <w:hyperlink r:id="rId13" w:history="1">
              <w:r w:rsidR="00976DD7" w:rsidRPr="00A84D74">
                <w:rPr>
                  <w:rStyle w:val="Hyperlink"/>
                  <w:lang w:val="it-CH"/>
                </w:rPr>
                <w:t>www.suva.ch/67110.i</w:t>
              </w:r>
            </w:hyperlink>
          </w:p>
        </w:tc>
      </w:tr>
      <w:tr w:rsidR="008472DC" w:rsidRPr="00A84D74" w14:paraId="7AF45C39" w14:textId="77777777" w:rsidTr="00253365">
        <w:trPr>
          <w:trHeight w:hRule="exact" w:val="567"/>
        </w:trPr>
        <w:tc>
          <w:tcPr>
            <w:tcW w:w="2421" w:type="dxa"/>
          </w:tcPr>
          <w:p w14:paraId="2870056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6C8D11E4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</w:p>
        </w:tc>
      </w:tr>
    </w:tbl>
    <w:p w14:paraId="16E1DAD4" w14:textId="77777777" w:rsidR="00122808" w:rsidRPr="00A84D74" w:rsidRDefault="00122808" w:rsidP="00306D7C">
      <w:pPr>
        <w:rPr>
          <w:lang w:val="it-CH"/>
        </w:rPr>
      </w:pPr>
    </w:p>
    <w:sectPr w:rsidR="00122808" w:rsidRPr="00A84D74" w:rsidSect="00C87327">
      <w:headerReference w:type="first" r:id="rId14"/>
      <w:footerReference w:type="first" r:id="rId15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AA44B" w14:textId="77777777" w:rsidR="00EA2268" w:rsidRDefault="00EA2268" w:rsidP="004826F3">
      <w:pPr>
        <w:spacing w:before="0" w:after="0" w:line="240" w:lineRule="auto"/>
      </w:pPr>
      <w:r>
        <w:separator/>
      </w:r>
    </w:p>
  </w:endnote>
  <w:endnote w:type="continuationSeparator" w:id="0">
    <w:p w14:paraId="2C8424D0" w14:textId="77777777" w:rsidR="00EA2268" w:rsidRDefault="00EA2268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7A5FA" w14:textId="7DB4181D" w:rsidR="00FF5CC2" w:rsidRPr="00F82615" w:rsidRDefault="00FF5CC2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DF3362">
      <w:rPr>
        <w:b w:val="0"/>
        <w:noProof/>
      </w:rPr>
      <w:t>16. September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14471" w14:textId="77777777" w:rsidR="00EA2268" w:rsidRDefault="00EA2268" w:rsidP="004826F3">
      <w:pPr>
        <w:spacing w:before="0" w:after="0" w:line="240" w:lineRule="auto"/>
      </w:pPr>
      <w:r>
        <w:separator/>
      </w:r>
    </w:p>
  </w:footnote>
  <w:footnote w:type="continuationSeparator" w:id="0">
    <w:p w14:paraId="055C8C12" w14:textId="77777777" w:rsidR="00EA2268" w:rsidRDefault="00EA2268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CD19" w14:textId="77777777" w:rsidR="00FF5CC2" w:rsidRPr="00306D7C" w:rsidRDefault="00FF5CC2" w:rsidP="00E0699B">
    <w:pPr>
      <w:pStyle w:val="Kopfzeile"/>
      <w:pBdr>
        <w:bottom w:val="single" w:sz="4" w:space="1" w:color="auto"/>
      </w:pBdr>
      <w:ind w:left="567" w:right="567"/>
      <w:rPr>
        <w:b w:val="0"/>
        <w:lang w:val="it-CH"/>
      </w:rPr>
    </w:pPr>
    <w:r w:rsidRPr="00306D7C">
      <w:rPr>
        <w:b w:val="0"/>
        <w:lang w:val="it-CH"/>
      </w:rPr>
      <w:t>Regole di sicurezza e di comportamento specifiche dell'azienda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4269"/>
    <w:rsid w:val="0004659B"/>
    <w:rsid w:val="00051458"/>
    <w:rsid w:val="00057116"/>
    <w:rsid w:val="00063838"/>
    <w:rsid w:val="00065CFA"/>
    <w:rsid w:val="000700F0"/>
    <w:rsid w:val="000713D4"/>
    <w:rsid w:val="00083796"/>
    <w:rsid w:val="00084B7B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1C76"/>
    <w:rsid w:val="001B3BF6"/>
    <w:rsid w:val="001B583C"/>
    <w:rsid w:val="001B6308"/>
    <w:rsid w:val="001C272A"/>
    <w:rsid w:val="001C3ABC"/>
    <w:rsid w:val="001C3F2A"/>
    <w:rsid w:val="001D34FA"/>
    <w:rsid w:val="001D4896"/>
    <w:rsid w:val="001D76EB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6D7C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9636E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37389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A63DA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D1CCA"/>
    <w:rsid w:val="008E166E"/>
    <w:rsid w:val="008E2C03"/>
    <w:rsid w:val="008F06B5"/>
    <w:rsid w:val="008F4632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84D7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0829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327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101D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C5965"/>
    <w:rsid w:val="00DD53F0"/>
    <w:rsid w:val="00DD65C1"/>
    <w:rsid w:val="00DE006E"/>
    <w:rsid w:val="00DE3042"/>
    <w:rsid w:val="00DE34F0"/>
    <w:rsid w:val="00DE3A9E"/>
    <w:rsid w:val="00DE4F7B"/>
    <w:rsid w:val="00DE7C75"/>
    <w:rsid w:val="00DF3362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2268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9E856A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10.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03E5-0BC9-4970-AB74-91F48465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5</cp:revision>
  <cp:lastPrinted>2019-08-26T06:07:00Z</cp:lastPrinted>
  <dcterms:created xsi:type="dcterms:W3CDTF">2020-08-24T12:22:00Z</dcterms:created>
  <dcterms:modified xsi:type="dcterms:W3CDTF">2021-09-16T12:53:00Z</dcterms:modified>
</cp:coreProperties>
</file>