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6686" w14:textId="77777777" w:rsidR="00D44A7A" w:rsidRPr="001020C3" w:rsidRDefault="00D44A7A" w:rsidP="00AA3B5B">
      <w:pPr>
        <w:spacing w:after="0"/>
        <w:jc w:val="both"/>
        <w:rPr>
          <w:rFonts w:ascii="HelveticaNeue LT 45 Light" w:hAnsi="HelveticaNeue LT 45 Light" w:cs="Arial"/>
          <w:b/>
          <w:szCs w:val="20"/>
        </w:rPr>
      </w:pPr>
      <w:r>
        <w:rPr>
          <w:rFonts w:ascii="HelveticaNeue LT 45 Light" w:hAnsi="HelveticaNeue LT 45 Light" w:cs="Arial"/>
          <w:b/>
        </w:rPr>
        <w:t>Facturation à la Suva assurance militaire</w:t>
      </w:r>
    </w:p>
    <w:p w14:paraId="11016687" w14:textId="77777777" w:rsidR="00D44A7A" w:rsidRPr="001020C3" w:rsidRDefault="00D44A7A" w:rsidP="00AA3B5B">
      <w:pPr>
        <w:spacing w:after="0"/>
        <w:jc w:val="both"/>
        <w:rPr>
          <w:rFonts w:ascii="HelveticaNeue LT 45 Light" w:hAnsi="HelveticaNeue LT 45 Light" w:cs="Arial"/>
          <w:b/>
          <w:szCs w:val="20"/>
        </w:rPr>
      </w:pPr>
      <w:r>
        <w:rPr>
          <w:rFonts w:ascii="HelveticaNeue LT 45 Light" w:hAnsi="HelveticaNeue LT 45 Light" w:cs="Arial"/>
          <w:b/>
        </w:rPr>
        <w:t>Nouvelle adresse postale</w:t>
      </w:r>
    </w:p>
    <w:p w14:paraId="11016688" w14:textId="77777777" w:rsidR="00D44A7A" w:rsidRPr="007A4D5A" w:rsidRDefault="00D44A7A" w:rsidP="00AA3B5B">
      <w:pPr>
        <w:spacing w:after="0"/>
        <w:jc w:val="both"/>
        <w:rPr>
          <w:rFonts w:ascii="HelveticaNeue LT 45 Light" w:hAnsi="HelveticaNeue LT 45 Light" w:cs="Arial"/>
          <w:szCs w:val="20"/>
        </w:rPr>
      </w:pPr>
    </w:p>
    <w:p w14:paraId="11016689" w14:textId="77777777" w:rsidR="00D44A7A" w:rsidRPr="007A4D5A" w:rsidRDefault="00D44A7A" w:rsidP="00AA3B5B">
      <w:pPr>
        <w:spacing w:after="0"/>
        <w:jc w:val="both"/>
        <w:rPr>
          <w:rFonts w:ascii="HelveticaNeue LT 45 Light" w:hAnsi="HelveticaNeue LT 45 Light" w:cs="Arial"/>
          <w:szCs w:val="20"/>
        </w:rPr>
      </w:pPr>
      <w:r>
        <w:rPr>
          <w:rFonts w:ascii="HelveticaNeue LT 45 Light" w:hAnsi="HelveticaNeue LT 45 Light" w:cs="Arial"/>
        </w:rPr>
        <w:t>&lt; Madame</w:t>
      </w:r>
      <w:proofErr w:type="gramStart"/>
      <w:r>
        <w:rPr>
          <w:rFonts w:ascii="HelveticaNeue LT 45 Light" w:hAnsi="HelveticaNeue LT 45 Light" w:cs="Arial"/>
        </w:rPr>
        <w:t>,/</w:t>
      </w:r>
      <w:proofErr w:type="gramEnd"/>
      <w:r>
        <w:rPr>
          <w:rFonts w:ascii="HelveticaNeue LT 45 Light" w:hAnsi="HelveticaNeue LT 45 Light" w:cs="Arial"/>
        </w:rPr>
        <w:t>Monsieur, &gt;</w:t>
      </w:r>
    </w:p>
    <w:p w14:paraId="1101668A" w14:textId="77777777" w:rsidR="00D44A7A" w:rsidRPr="007A4D5A" w:rsidRDefault="00D44A7A" w:rsidP="00AA3B5B">
      <w:pPr>
        <w:spacing w:after="0"/>
        <w:jc w:val="both"/>
        <w:rPr>
          <w:rFonts w:ascii="HelveticaNeue LT 45 Light" w:hAnsi="HelveticaNeue LT 45 Light" w:cs="Arial"/>
          <w:szCs w:val="20"/>
        </w:rPr>
      </w:pPr>
    </w:p>
    <w:p w14:paraId="7FDF7FB5" w14:textId="77777777" w:rsidR="0093411A" w:rsidRDefault="00D44A7A" w:rsidP="00AA3B5B">
      <w:pPr>
        <w:spacing w:after="0"/>
        <w:jc w:val="both"/>
        <w:rPr>
          <w:rFonts w:ascii="HelveticaNeue LT 45 Light" w:hAnsi="HelveticaNeue LT 45 Light" w:cs="Arial"/>
          <w:szCs w:val="20"/>
        </w:rPr>
      </w:pPr>
      <w:r>
        <w:rPr>
          <w:rFonts w:ascii="HelveticaNeue LT 45 Light" w:hAnsi="HelveticaNeue LT 45 Light" w:cs="Arial"/>
        </w:rPr>
        <w:t xml:space="preserve">Par la présente, nous vous informons de la procédure à suivre pour le paiement des factures émises par les fournisseurs de prestations. </w:t>
      </w:r>
    </w:p>
    <w:p w14:paraId="15CD607B" w14:textId="77777777" w:rsidR="0093411A" w:rsidRDefault="0093411A" w:rsidP="00AA3B5B">
      <w:pPr>
        <w:spacing w:after="0"/>
        <w:jc w:val="both"/>
        <w:rPr>
          <w:rFonts w:ascii="HelveticaNeue LT 45 Light" w:hAnsi="HelveticaNeue LT 45 Light" w:cs="Arial"/>
          <w:szCs w:val="20"/>
        </w:rPr>
      </w:pPr>
    </w:p>
    <w:p w14:paraId="426066DE" w14:textId="3C33443B" w:rsidR="00585CC0" w:rsidRDefault="00585CC0" w:rsidP="00AA3B5B">
      <w:pPr>
        <w:spacing w:after="0"/>
        <w:jc w:val="both"/>
        <w:rPr>
          <w:rFonts w:ascii="HelveticaNeue LT 45 Light" w:hAnsi="HelveticaNeue LT 45 Light" w:cs="Arial"/>
          <w:szCs w:val="20"/>
        </w:rPr>
      </w:pPr>
      <w:r>
        <w:rPr>
          <w:rFonts w:ascii="HelveticaNeue LT 45 Light" w:hAnsi="HelveticaNeue LT 45 Light" w:cs="Arial"/>
        </w:rPr>
        <w:t xml:space="preserve">Les fournisseurs de prestations (médecins, physiothérapeutes, pharmaciens, etc.) qui facturent sur la base des tarifs valables pour l'assurance militaire doivent adresser leurs factures directement à l'assurance militaire. Cette procédure a l'avantage de vous dispenser de toute avance de frais et d'alléger votre charge administrative. L'assurance militaire paie les factures aux fournisseurs de prestations. Ces derniers ont été informés de la procédure correcte par courrier séparé. </w:t>
      </w:r>
    </w:p>
    <w:p w14:paraId="3F3A4C1A" w14:textId="77777777" w:rsidR="003B102C" w:rsidRDefault="003B102C" w:rsidP="00AA3B5B">
      <w:pPr>
        <w:spacing w:after="0"/>
        <w:jc w:val="both"/>
        <w:rPr>
          <w:rFonts w:ascii="HelveticaNeue LT 45 Light" w:hAnsi="HelveticaNeue LT 45 Light" w:cs="Arial"/>
          <w:szCs w:val="20"/>
        </w:rPr>
      </w:pPr>
    </w:p>
    <w:p w14:paraId="167ABBFF" w14:textId="4592B9A0" w:rsidR="00585CC0" w:rsidRDefault="00585CC0" w:rsidP="00AA3B5B">
      <w:pPr>
        <w:spacing w:after="0"/>
        <w:jc w:val="both"/>
        <w:rPr>
          <w:rFonts w:ascii="HelveticaNeue LT 45 Light" w:hAnsi="HelveticaNeue LT 45 Light" w:cs="Arial"/>
          <w:szCs w:val="20"/>
        </w:rPr>
      </w:pPr>
      <w:r>
        <w:rPr>
          <w:rFonts w:ascii="HelveticaNeue LT 45 Light" w:hAnsi="HelveticaNeue LT 45 Light" w:cs="Arial"/>
        </w:rPr>
        <w:t xml:space="preserve">Pour faciliter la procédure décrite, nous vous prions d'observer les trois points </w:t>
      </w:r>
      <w:proofErr w:type="gramStart"/>
      <w:r>
        <w:rPr>
          <w:rFonts w:ascii="HelveticaNeue LT 45 Light" w:hAnsi="HelveticaNeue LT 45 Light" w:cs="Arial"/>
        </w:rPr>
        <w:t>suivants:</w:t>
      </w:r>
      <w:proofErr w:type="gramEnd"/>
      <w:r>
        <w:rPr>
          <w:rFonts w:ascii="HelveticaNeue LT 45 Light" w:hAnsi="HelveticaNeue LT 45 Light" w:cs="Arial"/>
        </w:rPr>
        <w:t xml:space="preserve"> </w:t>
      </w:r>
    </w:p>
    <w:p w14:paraId="702CEE67" w14:textId="77777777" w:rsidR="00585CC0" w:rsidRDefault="00585CC0" w:rsidP="00AA3B5B">
      <w:pPr>
        <w:spacing w:after="0"/>
        <w:jc w:val="both"/>
        <w:rPr>
          <w:rFonts w:ascii="HelveticaNeue LT 45 Light" w:hAnsi="HelveticaNeue LT 45 Light" w:cs="Arial"/>
          <w:szCs w:val="20"/>
        </w:rPr>
      </w:pPr>
    </w:p>
    <w:p w14:paraId="23BBE949" w14:textId="067484D1" w:rsidR="003B432B" w:rsidRPr="007A4D5A" w:rsidRDefault="003B432B" w:rsidP="00AA3B5B">
      <w:pPr>
        <w:spacing w:after="0"/>
        <w:jc w:val="both"/>
        <w:rPr>
          <w:rFonts w:ascii="HelveticaNeue LT 45 Light" w:hAnsi="HelveticaNeue LT 45 Light" w:cs="Arial"/>
          <w:szCs w:val="20"/>
        </w:rPr>
      </w:pPr>
      <w:r>
        <w:rPr>
          <w:rFonts w:ascii="HelveticaNeue LT 45 Light" w:hAnsi="HelveticaNeue LT 45 Light" w:cs="Arial"/>
        </w:rPr>
        <w:t>1. Carte d'assurance et numéro d'assurance sociale</w:t>
      </w:r>
    </w:p>
    <w:p w14:paraId="6E2C84AC" w14:textId="25860DB2" w:rsidR="003B432B" w:rsidRDefault="003B432B" w:rsidP="00AA3B5B">
      <w:pPr>
        <w:spacing w:after="0"/>
        <w:jc w:val="both"/>
        <w:rPr>
          <w:rFonts w:ascii="HelveticaNeue LT 45 Light" w:hAnsi="HelveticaNeue LT 45 Light" w:cs="Arial"/>
          <w:szCs w:val="20"/>
        </w:rPr>
      </w:pPr>
    </w:p>
    <w:p w14:paraId="1FBFDC4D" w14:textId="4631E40E" w:rsidR="00B94855" w:rsidRPr="001020C3" w:rsidRDefault="00585CC0" w:rsidP="00AA3B5B">
      <w:pPr>
        <w:spacing w:after="0"/>
        <w:jc w:val="both"/>
        <w:rPr>
          <w:rFonts w:ascii="HelveticaNeue LT 45 Light" w:hAnsi="HelveticaNeue LT 45 Light" w:cs="Arial"/>
          <w:b/>
          <w:szCs w:val="20"/>
        </w:rPr>
      </w:pPr>
      <w:r>
        <w:rPr>
          <w:rFonts w:ascii="HelveticaNeue LT 45 Light" w:hAnsi="HelveticaNeue LT 45 Light" w:cs="Arial"/>
          <w:b/>
        </w:rPr>
        <w:t xml:space="preserve">Veuillez présenter votre carte d'assurance de l'assurance militaire ou communiquez votre numéro d'assurance sociale lors de chaque visite chez un fournisseur de prestations (médecin, physiothérapeute, pharmacien, etc.). </w:t>
      </w:r>
    </w:p>
    <w:p w14:paraId="2B611365" w14:textId="77777777" w:rsidR="00585CC0" w:rsidRDefault="00585CC0" w:rsidP="00AA3B5B">
      <w:pPr>
        <w:spacing w:after="0"/>
        <w:jc w:val="both"/>
        <w:rPr>
          <w:rFonts w:ascii="HelveticaNeue LT 45 Light" w:hAnsi="HelveticaNeue LT 45 Light" w:cs="Arial"/>
          <w:szCs w:val="20"/>
        </w:rPr>
      </w:pPr>
    </w:p>
    <w:p w14:paraId="1E732FE5" w14:textId="67081CC6" w:rsidR="00B94855" w:rsidRDefault="00B94855" w:rsidP="00AA3B5B">
      <w:pPr>
        <w:spacing w:after="0"/>
        <w:jc w:val="both"/>
        <w:rPr>
          <w:rFonts w:ascii="HelveticaNeue LT 45 Light" w:hAnsi="HelveticaNeue LT 45 Light" w:cs="Arial"/>
          <w:szCs w:val="20"/>
        </w:rPr>
      </w:pPr>
      <w:r>
        <w:rPr>
          <w:rFonts w:ascii="HelveticaNeue LT 45 Light" w:hAnsi="HelveticaNeue LT 45 Light" w:cs="Arial"/>
        </w:rPr>
        <w:t xml:space="preserve">Si vous ne pouvez pas utiliser la carte, par exemple chez l'opticien, vous devez payer directement la facture et envoyer la quittance (facture, justificatif de demande de restitution, etc.) à l'assurance militaire. L'assurance militaire vous remboursera le montant dû. </w:t>
      </w:r>
    </w:p>
    <w:p w14:paraId="53B878D0" w14:textId="42FC514A" w:rsidR="00E55863" w:rsidRDefault="00E55863" w:rsidP="00AA3B5B">
      <w:pPr>
        <w:spacing w:after="0"/>
        <w:jc w:val="both"/>
        <w:rPr>
          <w:rFonts w:ascii="HelveticaNeue LT 45 Light" w:hAnsi="HelveticaNeue LT 45 Light" w:cs="Arial"/>
          <w:szCs w:val="20"/>
        </w:rPr>
      </w:pPr>
    </w:p>
    <w:p w14:paraId="423E4044" w14:textId="7C025513" w:rsidR="00E55863" w:rsidRPr="00D24C1D" w:rsidRDefault="00E55863" w:rsidP="00AA3B5B">
      <w:pPr>
        <w:spacing w:after="0"/>
        <w:jc w:val="both"/>
        <w:rPr>
          <w:rFonts w:ascii="HelveticaNeue LT 45 Light" w:hAnsi="HelveticaNeue LT 45 Light" w:cs="Arial"/>
          <w:szCs w:val="20"/>
        </w:rPr>
      </w:pPr>
      <w:r>
        <w:rPr>
          <w:rFonts w:ascii="HelveticaNeue LT 45 Light" w:hAnsi="HelveticaNeue LT 45 Light" w:cs="Arial"/>
        </w:rPr>
        <w:t>2. Annonce</w:t>
      </w:r>
    </w:p>
    <w:p w14:paraId="4B22401C" w14:textId="77777777" w:rsidR="00E55863" w:rsidRPr="00D24C1D" w:rsidRDefault="00E55863" w:rsidP="00AA3B5B">
      <w:pPr>
        <w:spacing w:after="0"/>
        <w:jc w:val="both"/>
        <w:rPr>
          <w:rFonts w:ascii="HelveticaNeue LT 45 Light" w:hAnsi="HelveticaNeue LT 45 Light" w:cs="Arial"/>
          <w:szCs w:val="20"/>
        </w:rPr>
      </w:pPr>
    </w:p>
    <w:p w14:paraId="54EAAAB3" w14:textId="4E2F2E2E" w:rsidR="00E55863" w:rsidRPr="00E55863" w:rsidRDefault="00E55863" w:rsidP="00AA3B5B">
      <w:pPr>
        <w:spacing w:after="0"/>
        <w:jc w:val="both"/>
        <w:rPr>
          <w:rFonts w:ascii="HelveticaNeue LT 45 Light" w:hAnsi="HelveticaNeue LT 45 Light" w:cs="Arial"/>
          <w:color w:val="00B0F0"/>
          <w:szCs w:val="20"/>
        </w:rPr>
      </w:pPr>
      <w:r>
        <w:rPr>
          <w:rFonts w:ascii="HelveticaNeue LT 45 Light" w:hAnsi="HelveticaNeue LT 45 Light" w:cs="Arial"/>
          <w:b/>
        </w:rPr>
        <w:t>L'obligation de verser des prestations est basée sur une annonce, qui doit en principe être effectuée par le fournisseur de prestations.</w:t>
      </w:r>
      <w:r>
        <w:rPr>
          <w:rFonts w:ascii="HelveticaNeue LT 45 Light" w:hAnsi="HelveticaNeue LT 45 Light" w:cs="Arial"/>
        </w:rPr>
        <w:t xml:space="preserve"> En l'absence d'une annonce, l'assurance militaire n'est pas tenue de donner suite à la demande</w:t>
      </w:r>
      <w:r>
        <w:rPr>
          <w:rFonts w:ascii="HelveticaNeue LT 45 Light" w:hAnsi="HelveticaNeue LT 45 Light" w:cs="Arial"/>
          <w:color w:val="00B0F0"/>
        </w:rPr>
        <w:t>.</w:t>
      </w:r>
    </w:p>
    <w:p w14:paraId="1D17D560" w14:textId="77777777" w:rsidR="00E55863" w:rsidRDefault="00E55863" w:rsidP="00AA3B5B">
      <w:pPr>
        <w:spacing w:after="0"/>
        <w:jc w:val="both"/>
        <w:rPr>
          <w:rFonts w:ascii="HelveticaNeue LT 45 Light" w:hAnsi="HelveticaNeue LT 45 Light" w:cs="Arial"/>
          <w:szCs w:val="20"/>
        </w:rPr>
      </w:pPr>
    </w:p>
    <w:p w14:paraId="560D6F7E" w14:textId="68C7AB31" w:rsidR="002C6EA8" w:rsidRPr="007A4D5A" w:rsidRDefault="00E55863" w:rsidP="00AA3B5B">
      <w:pPr>
        <w:spacing w:after="0"/>
        <w:jc w:val="both"/>
        <w:rPr>
          <w:rFonts w:ascii="HelveticaNeue LT 45 Light" w:hAnsi="HelveticaNeue LT 45 Light" w:cs="Arial"/>
          <w:szCs w:val="20"/>
        </w:rPr>
      </w:pPr>
      <w:r>
        <w:rPr>
          <w:rFonts w:ascii="HelveticaNeue LT 45 Light" w:hAnsi="HelveticaNeue LT 45 Light" w:cs="Arial"/>
        </w:rPr>
        <w:t xml:space="preserve">3. Nouvelle adresse </w:t>
      </w:r>
    </w:p>
    <w:p w14:paraId="5C7B0EC3" w14:textId="77777777" w:rsidR="002C6EA8" w:rsidRPr="007A4D5A" w:rsidRDefault="002C6EA8" w:rsidP="00AA3B5B">
      <w:pPr>
        <w:spacing w:after="0"/>
        <w:jc w:val="both"/>
        <w:rPr>
          <w:rFonts w:ascii="HelveticaNeue LT 45 Light" w:hAnsi="HelveticaNeue LT 45 Light" w:cs="Arial"/>
          <w:szCs w:val="20"/>
        </w:rPr>
      </w:pPr>
    </w:p>
    <w:p w14:paraId="77F22E72" w14:textId="28DBCB06" w:rsidR="002C6EA8" w:rsidRPr="001020C3" w:rsidRDefault="002C6EA8" w:rsidP="00AA3B5B">
      <w:pPr>
        <w:spacing w:after="0"/>
        <w:jc w:val="both"/>
        <w:rPr>
          <w:rFonts w:ascii="HelveticaNeue LT 45 Light" w:hAnsi="HelveticaNeue LT 45 Light" w:cs="Arial"/>
          <w:b/>
          <w:szCs w:val="20"/>
        </w:rPr>
      </w:pPr>
      <w:r>
        <w:rPr>
          <w:rFonts w:ascii="HelveticaNeue LT 45 Light" w:hAnsi="HelveticaNeue LT 45 Light" w:cs="Arial"/>
          <w:b/>
        </w:rPr>
        <w:t xml:space="preserve">Pour votre correspondance, nous vous prions d'utiliser exclusivement la nouvelle adresse indiquée dans le document «Information concernant la nouvelle adresse postale» en annexe. </w:t>
      </w:r>
    </w:p>
    <w:p w14:paraId="20ECC2ED" w14:textId="77777777" w:rsidR="002C6EA8" w:rsidRDefault="002C6EA8" w:rsidP="00AA3B5B">
      <w:pPr>
        <w:spacing w:after="0"/>
        <w:jc w:val="both"/>
        <w:rPr>
          <w:rFonts w:ascii="HelveticaNeue LT 45 Light" w:hAnsi="HelveticaNeue LT 45 Light" w:cs="Arial"/>
          <w:szCs w:val="20"/>
        </w:rPr>
      </w:pPr>
    </w:p>
    <w:p w14:paraId="110166A9" w14:textId="3D44C793" w:rsidR="00D44A7A" w:rsidRPr="007A4D5A" w:rsidRDefault="00D44A7A" w:rsidP="00AA3B5B">
      <w:pPr>
        <w:spacing w:after="0"/>
        <w:jc w:val="both"/>
        <w:rPr>
          <w:rFonts w:ascii="HelveticaNeue LT 45 Light" w:hAnsi="HelveticaNeue LT 45 Light" w:cs="Arial"/>
          <w:szCs w:val="20"/>
        </w:rPr>
      </w:pPr>
      <w:r>
        <w:rPr>
          <w:rFonts w:ascii="HelveticaNeue LT 45 Light" w:hAnsi="HelveticaNeue LT 45 Light" w:cs="Arial"/>
        </w:rPr>
        <w:t>Votre contribution est essentielle à la mise en place d'une procédure de facturation efficace et qui réponde aux intérêts de toutes les parties prenantes. Nous vous remercions de votre collaboration.</w:t>
      </w:r>
    </w:p>
    <w:p w14:paraId="110166AA" w14:textId="77777777" w:rsidR="00D44A7A" w:rsidRPr="007A4D5A" w:rsidRDefault="00D44A7A" w:rsidP="00AA3B5B">
      <w:pPr>
        <w:spacing w:after="0"/>
        <w:jc w:val="both"/>
        <w:rPr>
          <w:rFonts w:ascii="HelveticaNeue LT 45 Light" w:hAnsi="HelveticaNeue LT 45 Light" w:cs="Arial"/>
          <w:szCs w:val="20"/>
        </w:rPr>
      </w:pPr>
    </w:p>
    <w:p w14:paraId="110166AB" w14:textId="77777777" w:rsidR="00D44A7A" w:rsidRPr="007A4D5A" w:rsidRDefault="00D44A7A" w:rsidP="00AA3B5B">
      <w:pPr>
        <w:spacing w:after="0"/>
        <w:jc w:val="both"/>
        <w:rPr>
          <w:rFonts w:ascii="HelveticaNeue LT 45 Light" w:hAnsi="HelveticaNeue LT 45 Light" w:cs="Arial"/>
          <w:szCs w:val="20"/>
        </w:rPr>
      </w:pPr>
      <w:r>
        <w:rPr>
          <w:rFonts w:ascii="HelveticaNeue LT 45 Light" w:hAnsi="HelveticaNeue LT 45 Light" w:cs="Arial"/>
        </w:rPr>
        <w:t xml:space="preserve">Suva </w:t>
      </w:r>
    </w:p>
    <w:p w14:paraId="78244421" w14:textId="3ECD8344" w:rsidR="00AA3B5B" w:rsidRDefault="00D44A7A" w:rsidP="00AA3B5B">
      <w:pPr>
        <w:spacing w:after="0"/>
        <w:jc w:val="both"/>
        <w:rPr>
          <w:rFonts w:ascii="HelveticaNeue LT 45 Light" w:hAnsi="HelveticaNeue LT 45 Light" w:cs="Arial"/>
          <w:szCs w:val="20"/>
        </w:rPr>
      </w:pPr>
      <w:r>
        <w:rPr>
          <w:rFonts w:ascii="HelveticaNeue LT 45 Light" w:hAnsi="HelveticaNeue LT 45 Light" w:cs="Arial"/>
        </w:rPr>
        <w:t>Division assurance militaire</w:t>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p>
    <w:p w14:paraId="3FF63454" w14:textId="4EC2D6E7" w:rsidR="00AA3B5B" w:rsidRDefault="00AA3B5B" w:rsidP="00AA3B5B">
      <w:pPr>
        <w:spacing w:after="0"/>
        <w:jc w:val="both"/>
        <w:rPr>
          <w:rFonts w:ascii="HelveticaNeue LT 45 Light" w:hAnsi="HelveticaNeue LT 45 Light" w:cs="Arial"/>
          <w:szCs w:val="20"/>
        </w:rPr>
      </w:pP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p>
    <w:p w14:paraId="23BB2C2B" w14:textId="77777777" w:rsidR="00AA3B5B" w:rsidRDefault="00AA3B5B" w:rsidP="00AA3B5B">
      <w:pPr>
        <w:spacing w:after="0"/>
        <w:jc w:val="both"/>
        <w:rPr>
          <w:rFonts w:ascii="HelveticaNeue LT 45 Light" w:hAnsi="HelveticaNeue LT 45 Light" w:cs="Arial"/>
          <w:szCs w:val="20"/>
        </w:rPr>
      </w:pPr>
    </w:p>
    <w:p w14:paraId="634249B7" w14:textId="77777777" w:rsidR="00AA3B5B" w:rsidRDefault="00AA3B5B" w:rsidP="00AA3B5B">
      <w:pPr>
        <w:spacing w:after="0"/>
        <w:jc w:val="both"/>
        <w:rPr>
          <w:rFonts w:ascii="HelveticaNeue LT 45 Light" w:hAnsi="HelveticaNeue LT 45 Light" w:cs="Arial"/>
          <w:szCs w:val="20"/>
        </w:rPr>
      </w:pPr>
      <w:r>
        <w:rPr>
          <w:rFonts w:ascii="HelveticaNeue LT 45 Light" w:hAnsi="HelveticaNeue LT 45 Light" w:cs="Arial"/>
        </w:rPr>
        <w:t>Stefan A. Dettwiler</w:t>
      </w:r>
    </w:p>
    <w:p w14:paraId="110166AC" w14:textId="69BF1169" w:rsidR="00D44A7A" w:rsidRPr="007A4D5A" w:rsidRDefault="00AA3B5B" w:rsidP="00AA3B5B">
      <w:pPr>
        <w:spacing w:after="0"/>
        <w:jc w:val="both"/>
        <w:rPr>
          <w:rFonts w:ascii="HelveticaNeue LT 45 Light" w:hAnsi="HelveticaNeue LT 45 Light" w:cs="Arial"/>
          <w:szCs w:val="20"/>
        </w:rPr>
      </w:pPr>
      <w:r>
        <w:rPr>
          <w:rFonts w:ascii="HelveticaNeue LT 45 Light" w:hAnsi="HelveticaNeue LT 45 Light" w:cs="Arial"/>
        </w:rPr>
        <w:t>Directeur</w:t>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noProof/>
          <w:lang w:val="de-CH" w:eastAsia="de-CH"/>
        </w:rPr>
        <w:drawing>
          <wp:inline distT="0" distB="0" distL="0" distR="0" wp14:anchorId="1561012D" wp14:editId="4576CBC0">
            <wp:extent cx="2133600" cy="1095375"/>
            <wp:effectExtent l="0" t="0" r="0" b="9525"/>
            <wp:docPr id="1"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095375"/>
                    </a:xfrm>
                    <a:prstGeom prst="rect">
                      <a:avLst/>
                    </a:prstGeom>
                    <a:noFill/>
                    <a:ln>
                      <a:noFill/>
                    </a:ln>
                  </pic:spPr>
                </pic:pic>
              </a:graphicData>
            </a:graphic>
          </wp:inline>
        </w:drawing>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r>
        <w:rPr>
          <w:rFonts w:ascii="HelveticaNeue LT 45 Light" w:hAnsi="HelveticaNeue LT 45 Light" w:cs="Arial"/>
        </w:rPr>
        <w:tab/>
      </w:r>
    </w:p>
    <w:p w14:paraId="45F67A41" w14:textId="77777777" w:rsidR="00442C20" w:rsidRPr="004C2EF2" w:rsidRDefault="00442C20" w:rsidP="00442C20">
      <w:pPr>
        <w:pStyle w:val="isx-news-abstract"/>
        <w:spacing w:line="360" w:lineRule="atLeast"/>
        <w:rPr>
          <w:rFonts w:ascii="HelveticaNeue LT 45 Light" w:hAnsi="HelveticaNeue LT 45 Light" w:cs="Arial"/>
          <w:sz w:val="20"/>
          <w:szCs w:val="20"/>
        </w:rPr>
      </w:pPr>
      <w:r w:rsidRPr="004C2EF2">
        <w:rPr>
          <w:rFonts w:ascii="HelveticaNeue LT 45 Light" w:eastAsiaTheme="majorEastAsia" w:hAnsi="HelveticaNeue LT 45 Light" w:cs="Arial"/>
          <w:b/>
          <w:sz w:val="20"/>
        </w:rPr>
        <w:lastRenderedPageBreak/>
        <w:t>Nouvelle adresse postale des agences de l'assurance militaire</w:t>
      </w:r>
    </w:p>
    <w:p w14:paraId="1BBCFCA3" w14:textId="77777777" w:rsidR="00442C20" w:rsidRPr="004C2EF2" w:rsidRDefault="00442C20" w:rsidP="00442C20">
      <w:pPr>
        <w:pStyle w:val="berschrift1"/>
        <w:rPr>
          <w:rFonts w:ascii="HelveticaNeue LT 45 Light" w:hAnsi="HelveticaNeue LT 45 Light" w:cs="Arial"/>
          <w:color w:val="auto"/>
          <w:sz w:val="20"/>
          <w:szCs w:val="20"/>
        </w:rPr>
      </w:pPr>
    </w:p>
    <w:p w14:paraId="3C34B7B5" w14:textId="77777777" w:rsidR="00442C20" w:rsidRPr="004C2EF2" w:rsidRDefault="00442C20" w:rsidP="00442C20">
      <w:pPr>
        <w:rPr>
          <w:rFonts w:ascii="HelveticaNeue LT 45 Light" w:hAnsi="HelveticaNeue LT 45 Light" w:cs="Arial"/>
          <w:szCs w:val="20"/>
        </w:rPr>
      </w:pPr>
      <w:r w:rsidRPr="004C2EF2">
        <w:rPr>
          <w:rFonts w:ascii="HelveticaNeue LT 45 Light" w:hAnsi="HelveticaNeue LT 45 Light" w:cs="Arial"/>
        </w:rPr>
        <w:t xml:space="preserve">La Suva met tout en œuvre pour rendre ses procédures opérationnelles encore plus efficaces. C'est pourquoi nous avons introduit une adresse postale complémentaire à l'intention des agences de l'assurance militaire. </w:t>
      </w:r>
    </w:p>
    <w:p w14:paraId="4D7860F6" w14:textId="77777777" w:rsidR="00442C20" w:rsidRPr="004C2EF2" w:rsidRDefault="00442C20" w:rsidP="00442C20">
      <w:pPr>
        <w:rPr>
          <w:szCs w:val="20"/>
        </w:rPr>
      </w:pPr>
      <w:r w:rsidRPr="004C2EF2">
        <w:rPr>
          <w:rFonts w:ascii="HelveticaNeue LT 45 Light" w:hAnsi="HelveticaNeue LT 45 Light" w:cs="Arial"/>
        </w:rPr>
        <w:t xml:space="preserve">Cette nouvelle adresse postale permet d'acheminer les lettres au Service Center centralisé de Lucerne où celles-ci sont numérisées puis transmises par voie électronique aux agences compétentes de l'assurance militaire. </w:t>
      </w:r>
    </w:p>
    <w:p w14:paraId="1E2C9EC7" w14:textId="77777777" w:rsidR="00442C20" w:rsidRPr="004C2EF2" w:rsidRDefault="00442C20" w:rsidP="00442C20">
      <w:pPr>
        <w:spacing w:after="0"/>
        <w:rPr>
          <w:rFonts w:ascii="HelveticaNeue LT 45 Light" w:eastAsiaTheme="majorEastAsia" w:hAnsi="HelveticaNeue LT 45 Light" w:cs="Arial"/>
          <w:szCs w:val="20"/>
        </w:rPr>
      </w:pPr>
      <w:r w:rsidRPr="004C2EF2">
        <w:rPr>
          <w:rFonts w:ascii="HelveticaNeue LT 45 Light" w:eastAsiaTheme="majorEastAsia" w:hAnsi="HelveticaNeue LT 45 Light" w:cs="Arial"/>
        </w:rPr>
        <w:t xml:space="preserve">La nouvelle adresse postale se compose du lieu de l'agence de l'assurance militaire compétente pour le patient et de l'adresse du Service Center de </w:t>
      </w:r>
      <w:proofErr w:type="gramStart"/>
      <w:r w:rsidRPr="004C2EF2">
        <w:rPr>
          <w:rFonts w:ascii="HelveticaNeue LT 45 Light" w:eastAsiaTheme="majorEastAsia" w:hAnsi="HelveticaNeue LT 45 Light" w:cs="Arial"/>
        </w:rPr>
        <w:t>Lucerne:</w:t>
      </w:r>
      <w:proofErr w:type="gramEnd"/>
      <w:r w:rsidRPr="004C2EF2">
        <w:rPr>
          <w:rFonts w:ascii="HelveticaNeue LT 45 Light" w:eastAsiaTheme="majorEastAsia" w:hAnsi="HelveticaNeue LT 45 Light" w:cs="Arial"/>
        </w:rPr>
        <w:t xml:space="preserve"> </w:t>
      </w:r>
      <w:r w:rsidRPr="004C2EF2">
        <w:rPr>
          <w:rFonts w:ascii="HelveticaNeue LT 45 Light" w:eastAsiaTheme="majorEastAsia" w:hAnsi="HelveticaNeue LT 45 Light" w:cs="Arial"/>
        </w:rPr>
        <w:br/>
      </w:r>
    </w:p>
    <w:tbl>
      <w:tblPr>
        <w:tblStyle w:val="Tabellenraster"/>
        <w:tblW w:w="0" w:type="auto"/>
        <w:tblLook w:val="04A0" w:firstRow="1" w:lastRow="0" w:firstColumn="1" w:lastColumn="0" w:noHBand="0" w:noVBand="1"/>
      </w:tblPr>
      <w:tblGrid>
        <w:gridCol w:w="2265"/>
        <w:gridCol w:w="2265"/>
        <w:gridCol w:w="2266"/>
        <w:gridCol w:w="2266"/>
      </w:tblGrid>
      <w:tr w:rsidR="00442C20" w:rsidRPr="004C2EF2" w14:paraId="48DA7816" w14:textId="77777777" w:rsidTr="00CB5BB4">
        <w:tc>
          <w:tcPr>
            <w:tcW w:w="2265" w:type="dxa"/>
          </w:tcPr>
          <w:p w14:paraId="30D3F0DD"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Suva Genève</w:t>
            </w:r>
          </w:p>
          <w:p w14:paraId="4DCC2D72"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Assurance militaire</w:t>
            </w:r>
            <w:r w:rsidRPr="004C2EF2">
              <w:rPr>
                <w:rFonts w:ascii="HelveticaNeue LT 45 Light" w:eastAsiaTheme="majorEastAsia" w:hAnsi="HelveticaNeue LT 45 Light" w:cs="Arial"/>
                <w:b/>
              </w:rPr>
              <w:br/>
              <w:t xml:space="preserve">Service Center </w:t>
            </w:r>
          </w:p>
          <w:p w14:paraId="2CF83C1E"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Case postale</w:t>
            </w:r>
          </w:p>
          <w:p w14:paraId="4A270C3C"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6009 Lucerne</w:t>
            </w:r>
          </w:p>
          <w:p w14:paraId="570D429F" w14:textId="77777777" w:rsidR="00442C20" w:rsidRPr="004C2EF2" w:rsidRDefault="00442C20" w:rsidP="00CB5BB4">
            <w:pPr>
              <w:rPr>
                <w:rFonts w:ascii="HelveticaNeue LT 45 Light" w:eastAsiaTheme="majorEastAsia" w:hAnsi="HelveticaNeue LT 45 Light" w:cs="Arial"/>
                <w:szCs w:val="20"/>
              </w:rPr>
            </w:pPr>
          </w:p>
        </w:tc>
        <w:tc>
          <w:tcPr>
            <w:tcW w:w="2265" w:type="dxa"/>
          </w:tcPr>
          <w:p w14:paraId="32C1AC06" w14:textId="77777777" w:rsidR="00442C20" w:rsidRPr="00442C20" w:rsidRDefault="00442C20" w:rsidP="00CB5BB4">
            <w:pPr>
              <w:rPr>
                <w:rFonts w:ascii="HelveticaNeue LT 45 Light" w:eastAsiaTheme="majorEastAsia" w:hAnsi="HelveticaNeue LT 45 Light" w:cs="Arial"/>
                <w:b/>
                <w:szCs w:val="20"/>
                <w:lang w:val="de-CH"/>
              </w:rPr>
            </w:pPr>
            <w:r w:rsidRPr="00442C20">
              <w:rPr>
                <w:rFonts w:ascii="HelveticaNeue LT 45 Light" w:eastAsiaTheme="majorEastAsia" w:hAnsi="HelveticaNeue LT 45 Light" w:cs="Arial"/>
                <w:b/>
                <w:lang w:val="de-CH"/>
              </w:rPr>
              <w:t>Suva Bern</w:t>
            </w:r>
          </w:p>
          <w:p w14:paraId="4AF128FD" w14:textId="77777777" w:rsidR="00442C20" w:rsidRPr="00442C20" w:rsidRDefault="00442C20" w:rsidP="00CB5BB4">
            <w:pPr>
              <w:rPr>
                <w:rFonts w:ascii="HelveticaNeue LT 45 Light" w:eastAsiaTheme="majorEastAsia" w:hAnsi="HelveticaNeue LT 45 Light" w:cs="Arial"/>
                <w:b/>
                <w:szCs w:val="20"/>
                <w:lang w:val="de-CH"/>
              </w:rPr>
            </w:pPr>
            <w:r w:rsidRPr="00442C20">
              <w:rPr>
                <w:rFonts w:ascii="HelveticaNeue LT 45 Light" w:eastAsiaTheme="majorEastAsia" w:hAnsi="HelveticaNeue LT 45 Light" w:cs="Arial"/>
                <w:b/>
                <w:lang w:val="de-CH"/>
              </w:rPr>
              <w:t>Militärversicherung</w:t>
            </w:r>
            <w:r w:rsidRPr="00442C20">
              <w:rPr>
                <w:rFonts w:ascii="HelveticaNeue LT 45 Light" w:eastAsiaTheme="majorEastAsia" w:hAnsi="HelveticaNeue LT 45 Light" w:cs="Arial"/>
                <w:b/>
                <w:lang w:val="de-CH"/>
              </w:rPr>
              <w:br/>
              <w:t xml:space="preserve">Service Center </w:t>
            </w:r>
          </w:p>
          <w:p w14:paraId="20BE3E57" w14:textId="77777777" w:rsidR="00442C20" w:rsidRPr="00442C20" w:rsidRDefault="00442C20" w:rsidP="00CB5BB4">
            <w:pPr>
              <w:rPr>
                <w:rFonts w:ascii="HelveticaNeue LT 45 Light" w:eastAsiaTheme="majorEastAsia" w:hAnsi="HelveticaNeue LT 45 Light" w:cs="Arial"/>
                <w:b/>
                <w:szCs w:val="20"/>
                <w:lang w:val="de-CH"/>
              </w:rPr>
            </w:pPr>
            <w:r w:rsidRPr="00442C20">
              <w:rPr>
                <w:rFonts w:ascii="HelveticaNeue LT 45 Light" w:eastAsiaTheme="majorEastAsia" w:hAnsi="HelveticaNeue LT 45 Light" w:cs="Arial"/>
                <w:b/>
                <w:lang w:val="de-CH"/>
              </w:rPr>
              <w:t>Postfach</w:t>
            </w:r>
          </w:p>
          <w:p w14:paraId="3D6A4D92"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 xml:space="preserve">6009 </w:t>
            </w:r>
            <w:proofErr w:type="spellStart"/>
            <w:r w:rsidRPr="004C2EF2">
              <w:rPr>
                <w:rFonts w:ascii="HelveticaNeue LT 45 Light" w:eastAsiaTheme="majorEastAsia" w:hAnsi="HelveticaNeue LT 45 Light" w:cs="Arial"/>
                <w:b/>
              </w:rPr>
              <w:t>Luzern</w:t>
            </w:r>
            <w:proofErr w:type="spellEnd"/>
          </w:p>
          <w:p w14:paraId="322EBC32" w14:textId="77777777" w:rsidR="00442C20" w:rsidRPr="004C2EF2" w:rsidRDefault="00442C20" w:rsidP="00CB5BB4">
            <w:pPr>
              <w:rPr>
                <w:rFonts w:ascii="HelveticaNeue LT 45 Light" w:eastAsiaTheme="majorEastAsia" w:hAnsi="HelveticaNeue LT 45 Light" w:cs="Arial"/>
                <w:szCs w:val="20"/>
              </w:rPr>
            </w:pPr>
          </w:p>
        </w:tc>
        <w:tc>
          <w:tcPr>
            <w:tcW w:w="2266" w:type="dxa"/>
          </w:tcPr>
          <w:p w14:paraId="45F6A20E" w14:textId="77777777" w:rsidR="00442C20" w:rsidRPr="00442C20" w:rsidRDefault="00442C20" w:rsidP="00CB5BB4">
            <w:pPr>
              <w:rPr>
                <w:rFonts w:ascii="HelveticaNeue LT 45 Light" w:eastAsiaTheme="majorEastAsia" w:hAnsi="HelveticaNeue LT 45 Light" w:cs="Arial"/>
                <w:b/>
                <w:szCs w:val="20"/>
                <w:lang w:val="de-CH"/>
              </w:rPr>
            </w:pPr>
            <w:r w:rsidRPr="00442C20">
              <w:rPr>
                <w:rFonts w:ascii="HelveticaNeue LT 45 Light" w:eastAsiaTheme="majorEastAsia" w:hAnsi="HelveticaNeue LT 45 Light" w:cs="Arial"/>
                <w:b/>
                <w:lang w:val="de-CH"/>
              </w:rPr>
              <w:t>Suva St. Gallen</w:t>
            </w:r>
          </w:p>
          <w:p w14:paraId="21B3CF66" w14:textId="77777777" w:rsidR="00442C20" w:rsidRPr="00442C20" w:rsidRDefault="00442C20" w:rsidP="00CB5BB4">
            <w:pPr>
              <w:rPr>
                <w:rFonts w:ascii="HelveticaNeue LT 45 Light" w:eastAsiaTheme="majorEastAsia" w:hAnsi="HelveticaNeue LT 45 Light" w:cs="Arial"/>
                <w:b/>
                <w:szCs w:val="20"/>
                <w:lang w:val="de-CH"/>
              </w:rPr>
            </w:pPr>
            <w:r w:rsidRPr="00442C20">
              <w:rPr>
                <w:rFonts w:ascii="HelveticaNeue LT 45 Light" w:eastAsiaTheme="majorEastAsia" w:hAnsi="HelveticaNeue LT 45 Light" w:cs="Arial"/>
                <w:b/>
                <w:lang w:val="de-CH"/>
              </w:rPr>
              <w:t>Militärversicherung</w:t>
            </w:r>
            <w:r w:rsidRPr="00442C20">
              <w:rPr>
                <w:rFonts w:ascii="HelveticaNeue LT 45 Light" w:eastAsiaTheme="majorEastAsia" w:hAnsi="HelveticaNeue LT 45 Light" w:cs="Arial"/>
                <w:b/>
                <w:lang w:val="de-CH"/>
              </w:rPr>
              <w:br/>
              <w:t xml:space="preserve">Service Center </w:t>
            </w:r>
          </w:p>
          <w:p w14:paraId="0A284D81" w14:textId="77777777" w:rsidR="00442C20" w:rsidRPr="004C2EF2" w:rsidRDefault="00442C20" w:rsidP="00CB5BB4">
            <w:pPr>
              <w:rPr>
                <w:rFonts w:ascii="HelveticaNeue LT 45 Light" w:eastAsiaTheme="majorEastAsia" w:hAnsi="HelveticaNeue LT 45 Light" w:cs="Arial"/>
                <w:b/>
                <w:szCs w:val="20"/>
              </w:rPr>
            </w:pPr>
            <w:proofErr w:type="spellStart"/>
            <w:r w:rsidRPr="004C2EF2">
              <w:rPr>
                <w:rFonts w:ascii="HelveticaNeue LT 45 Light" w:eastAsiaTheme="majorEastAsia" w:hAnsi="HelveticaNeue LT 45 Light" w:cs="Arial"/>
                <w:b/>
              </w:rPr>
              <w:t>Postfach</w:t>
            </w:r>
            <w:proofErr w:type="spellEnd"/>
          </w:p>
          <w:p w14:paraId="47321259"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 xml:space="preserve">6009 </w:t>
            </w:r>
            <w:proofErr w:type="spellStart"/>
            <w:r w:rsidRPr="004C2EF2">
              <w:rPr>
                <w:rFonts w:ascii="HelveticaNeue LT 45 Light" w:eastAsiaTheme="majorEastAsia" w:hAnsi="HelveticaNeue LT 45 Light" w:cs="Arial"/>
                <w:b/>
              </w:rPr>
              <w:t>Luzern</w:t>
            </w:r>
            <w:proofErr w:type="spellEnd"/>
          </w:p>
          <w:p w14:paraId="66F6BAEB" w14:textId="77777777" w:rsidR="00442C20" w:rsidRPr="004C2EF2" w:rsidRDefault="00442C20" w:rsidP="00CB5BB4">
            <w:pPr>
              <w:rPr>
                <w:rFonts w:ascii="HelveticaNeue LT 45 Light" w:eastAsiaTheme="majorEastAsia" w:hAnsi="HelveticaNeue LT 45 Light" w:cs="Arial"/>
                <w:szCs w:val="20"/>
              </w:rPr>
            </w:pPr>
          </w:p>
        </w:tc>
        <w:tc>
          <w:tcPr>
            <w:tcW w:w="2266" w:type="dxa"/>
          </w:tcPr>
          <w:p w14:paraId="226DBA5D" w14:textId="77777777" w:rsidR="00442C20" w:rsidRPr="00442C20" w:rsidRDefault="00442C20" w:rsidP="00CB5BB4">
            <w:pPr>
              <w:rPr>
                <w:rFonts w:ascii="HelveticaNeue LT 45 Light" w:eastAsiaTheme="majorEastAsia" w:hAnsi="HelveticaNeue LT 45 Light" w:cs="Arial"/>
                <w:b/>
                <w:szCs w:val="20"/>
                <w:lang w:val="it-IT"/>
              </w:rPr>
            </w:pPr>
            <w:r w:rsidRPr="00442C20">
              <w:rPr>
                <w:rFonts w:ascii="HelveticaNeue LT 45 Light" w:eastAsiaTheme="majorEastAsia" w:hAnsi="HelveticaNeue LT 45 Light" w:cs="Arial"/>
                <w:b/>
                <w:lang w:val="it-IT"/>
              </w:rPr>
              <w:t>Suva Bellinzona</w:t>
            </w:r>
          </w:p>
          <w:p w14:paraId="66935853" w14:textId="77777777" w:rsidR="00442C20" w:rsidRPr="00442C20" w:rsidRDefault="00442C20" w:rsidP="00CB5BB4">
            <w:pPr>
              <w:rPr>
                <w:rFonts w:ascii="HelveticaNeue LT 45 Light" w:eastAsiaTheme="majorEastAsia" w:hAnsi="HelveticaNeue LT 45 Light" w:cs="Arial"/>
                <w:b/>
                <w:szCs w:val="20"/>
                <w:lang w:val="it-IT"/>
              </w:rPr>
            </w:pPr>
            <w:r w:rsidRPr="00442C20">
              <w:rPr>
                <w:rFonts w:ascii="HelveticaNeue LT 45 Light" w:eastAsiaTheme="majorEastAsia" w:hAnsi="HelveticaNeue LT 45 Light" w:cs="Arial"/>
                <w:b/>
                <w:lang w:val="it-IT"/>
              </w:rPr>
              <w:t>Assicurazione militare</w:t>
            </w:r>
            <w:r w:rsidRPr="00442C20">
              <w:rPr>
                <w:rFonts w:ascii="HelveticaNeue LT 45 Light" w:eastAsiaTheme="majorEastAsia" w:hAnsi="HelveticaNeue LT 45 Light" w:cs="Arial"/>
                <w:b/>
                <w:lang w:val="it-IT"/>
              </w:rPr>
              <w:br/>
              <w:t xml:space="preserve">Service Center </w:t>
            </w:r>
          </w:p>
          <w:p w14:paraId="3DB0607D"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Casella postale</w:t>
            </w:r>
          </w:p>
          <w:p w14:paraId="32726A50"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eastAsiaTheme="majorEastAsia" w:hAnsi="HelveticaNeue LT 45 Light" w:cs="Arial"/>
                <w:b/>
              </w:rPr>
              <w:t xml:space="preserve">6009 </w:t>
            </w:r>
            <w:proofErr w:type="spellStart"/>
            <w:r w:rsidRPr="004C2EF2">
              <w:rPr>
                <w:rFonts w:ascii="HelveticaNeue LT 45 Light" w:eastAsiaTheme="majorEastAsia" w:hAnsi="HelveticaNeue LT 45 Light" w:cs="Arial"/>
                <w:b/>
              </w:rPr>
              <w:t>Lucerna</w:t>
            </w:r>
            <w:proofErr w:type="spellEnd"/>
          </w:p>
          <w:p w14:paraId="6A653CCD" w14:textId="77777777" w:rsidR="00442C20" w:rsidRPr="004C2EF2" w:rsidRDefault="00442C20" w:rsidP="00CB5BB4">
            <w:pPr>
              <w:rPr>
                <w:rFonts w:ascii="HelveticaNeue LT 45 Light" w:eastAsiaTheme="majorEastAsia" w:hAnsi="HelveticaNeue LT 45 Light" w:cs="Arial"/>
                <w:szCs w:val="20"/>
              </w:rPr>
            </w:pPr>
          </w:p>
        </w:tc>
      </w:tr>
      <w:tr w:rsidR="00442C20" w:rsidRPr="00442C20" w14:paraId="62B9D40D" w14:textId="77777777" w:rsidTr="00CB5BB4">
        <w:tc>
          <w:tcPr>
            <w:tcW w:w="2265" w:type="dxa"/>
          </w:tcPr>
          <w:p w14:paraId="003DC840"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hAnsi="HelveticaNeue LT 45 Light" w:cs="Arial"/>
              </w:rPr>
              <w:t xml:space="preserve">Cantons de </w:t>
            </w:r>
            <w:proofErr w:type="gramStart"/>
            <w:r w:rsidRPr="004C2EF2">
              <w:rPr>
                <w:rFonts w:ascii="HelveticaNeue LT 45 Light" w:hAnsi="HelveticaNeue LT 45 Light" w:cs="Arial"/>
              </w:rPr>
              <w:t>domicile:</w:t>
            </w:r>
            <w:proofErr w:type="gramEnd"/>
            <w:r w:rsidRPr="004C2EF2">
              <w:rPr>
                <w:rFonts w:ascii="HelveticaNeue LT 45 Light" w:hAnsi="HelveticaNeue LT 45 Light" w:cs="Arial"/>
              </w:rPr>
              <w:t xml:space="preserve"> GE, JU, NE, VD, FR (f), VS (f), BE (f)</w:t>
            </w:r>
          </w:p>
        </w:tc>
        <w:tc>
          <w:tcPr>
            <w:tcW w:w="2265" w:type="dxa"/>
          </w:tcPr>
          <w:p w14:paraId="5D37F413"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hAnsi="HelveticaNeue LT 45 Light" w:cs="Arial"/>
              </w:rPr>
              <w:t xml:space="preserve">Cantons de </w:t>
            </w:r>
            <w:proofErr w:type="gramStart"/>
            <w:r w:rsidRPr="004C2EF2">
              <w:rPr>
                <w:rFonts w:ascii="HelveticaNeue LT 45 Light" w:hAnsi="HelveticaNeue LT 45 Light" w:cs="Arial"/>
              </w:rPr>
              <w:t>domicile:</w:t>
            </w:r>
            <w:proofErr w:type="gramEnd"/>
            <w:r w:rsidRPr="004C2EF2">
              <w:rPr>
                <w:rFonts w:ascii="HelveticaNeue LT 45 Light" w:hAnsi="HelveticaNeue LT 45 Light" w:cs="Arial"/>
              </w:rPr>
              <w:t xml:space="preserve"> AG, BL, BS, LU, SO, BE (d), FR (d), VS (d)</w:t>
            </w:r>
          </w:p>
        </w:tc>
        <w:tc>
          <w:tcPr>
            <w:tcW w:w="2266" w:type="dxa"/>
          </w:tcPr>
          <w:p w14:paraId="469B58EA" w14:textId="77777777" w:rsidR="00442C20" w:rsidRPr="004C2EF2" w:rsidRDefault="00442C20" w:rsidP="00CB5BB4">
            <w:pPr>
              <w:rPr>
                <w:rFonts w:ascii="HelveticaNeue LT 45 Light" w:eastAsiaTheme="majorEastAsia" w:hAnsi="HelveticaNeue LT 45 Light" w:cs="Arial"/>
                <w:b/>
                <w:szCs w:val="20"/>
              </w:rPr>
            </w:pPr>
            <w:r w:rsidRPr="004C2EF2">
              <w:rPr>
                <w:rFonts w:ascii="HelveticaNeue LT 45 Light" w:hAnsi="HelveticaNeue LT 45 Light" w:cs="Arial"/>
              </w:rPr>
              <w:t xml:space="preserve">Cantons de </w:t>
            </w:r>
            <w:proofErr w:type="gramStart"/>
            <w:r w:rsidRPr="004C2EF2">
              <w:rPr>
                <w:rFonts w:ascii="HelveticaNeue LT 45 Light" w:hAnsi="HelveticaNeue LT 45 Light" w:cs="Arial"/>
              </w:rPr>
              <w:t>domicile:</w:t>
            </w:r>
            <w:proofErr w:type="gramEnd"/>
            <w:r w:rsidRPr="004C2EF2">
              <w:rPr>
                <w:rFonts w:ascii="HelveticaNeue LT 45 Light" w:hAnsi="HelveticaNeue LT 45 Light" w:cs="Arial"/>
              </w:rPr>
              <w:t xml:space="preserve"> SG, TG, SH, ZH, AI, AR, GL, UR, SZ, OW, NW, ZG et GR (d)</w:t>
            </w:r>
          </w:p>
        </w:tc>
        <w:tc>
          <w:tcPr>
            <w:tcW w:w="2266" w:type="dxa"/>
          </w:tcPr>
          <w:p w14:paraId="50AEF355" w14:textId="77777777" w:rsidR="00442C20" w:rsidRPr="00442C20" w:rsidRDefault="00442C20" w:rsidP="00CB5BB4">
            <w:pPr>
              <w:rPr>
                <w:rFonts w:ascii="HelveticaNeue LT 45 Light" w:eastAsiaTheme="majorEastAsia" w:hAnsi="HelveticaNeue LT 45 Light" w:cs="Arial"/>
                <w:b/>
                <w:szCs w:val="20"/>
                <w:lang w:val="it-IT"/>
              </w:rPr>
            </w:pPr>
            <w:r w:rsidRPr="00442C20">
              <w:rPr>
                <w:rFonts w:ascii="HelveticaNeue LT 45 Light" w:hAnsi="HelveticaNeue LT 45 Light" w:cs="Arial"/>
                <w:lang w:val="it-IT"/>
              </w:rPr>
              <w:t>Cantons de domicile: TI, GR (i)</w:t>
            </w:r>
          </w:p>
        </w:tc>
      </w:tr>
    </w:tbl>
    <w:p w14:paraId="0E08DE34" w14:textId="77777777" w:rsidR="00442C20" w:rsidRPr="00442C20" w:rsidRDefault="00442C20" w:rsidP="00442C20">
      <w:pPr>
        <w:spacing w:after="0"/>
        <w:rPr>
          <w:rFonts w:ascii="HelveticaNeue LT 45 Light" w:eastAsiaTheme="majorEastAsia" w:hAnsi="HelveticaNeue LT 45 Light" w:cs="Arial"/>
          <w:szCs w:val="20"/>
          <w:lang w:val="it-IT"/>
        </w:rPr>
      </w:pPr>
    </w:p>
    <w:p w14:paraId="05411E73" w14:textId="77777777" w:rsidR="00442C20" w:rsidRPr="004C2EF2" w:rsidRDefault="00442C20" w:rsidP="00442C20">
      <w:pPr>
        <w:rPr>
          <w:rFonts w:ascii="HelveticaNeue LT 45 Light" w:hAnsi="HelveticaNeue LT 45 Light" w:cs="Arial"/>
          <w:szCs w:val="20"/>
        </w:rPr>
      </w:pPr>
      <w:r w:rsidRPr="004C2EF2">
        <w:rPr>
          <w:rFonts w:ascii="HelveticaNeue LT 45 Light" w:hAnsi="HelveticaNeue LT 45 Light" w:cs="Arial"/>
        </w:rPr>
        <w:t xml:space="preserve">Pour trouver l'agence compétente sur la base du domicile, vous pouvez aussi consulter le site Internet de l'assurance </w:t>
      </w:r>
      <w:proofErr w:type="gramStart"/>
      <w:r w:rsidRPr="004C2EF2">
        <w:rPr>
          <w:rFonts w:ascii="HelveticaNeue LT 45 Light" w:hAnsi="HelveticaNeue LT 45 Light" w:cs="Arial"/>
        </w:rPr>
        <w:t>militaire:</w:t>
      </w:r>
      <w:proofErr w:type="gramEnd"/>
      <w:r w:rsidRPr="004C2EF2">
        <w:rPr>
          <w:rFonts w:ascii="HelveticaNeue LT 45 Light" w:hAnsi="HelveticaNeue LT 45 Light" w:cs="Arial"/>
        </w:rPr>
        <w:t xml:space="preserve"> </w:t>
      </w:r>
      <w:hyperlink r:id="rId10" w:history="1">
        <w:r w:rsidRPr="004C2EF2">
          <w:rPr>
            <w:rStyle w:val="Hyperlink"/>
            <w:rFonts w:ascii="HelveticaNeue LT 45 Light" w:hAnsi="HelveticaNeue LT 45 Light" w:cs="Arial"/>
          </w:rPr>
          <w:t>www.assurance-militaire.ch</w:t>
        </w:r>
      </w:hyperlink>
    </w:p>
    <w:p w14:paraId="2E39E60A" w14:textId="77777777" w:rsidR="00442C20" w:rsidRPr="004C2EF2" w:rsidRDefault="00442C20" w:rsidP="00442C20">
      <w:pPr>
        <w:pStyle w:val="StandardWeb"/>
        <w:spacing w:line="360" w:lineRule="atLeast"/>
        <w:rPr>
          <w:rFonts w:ascii="HelveticaNeue LT 45 Light" w:eastAsiaTheme="majorEastAsia" w:hAnsi="HelveticaNeue LT 45 Light" w:cs="Arial"/>
          <w:sz w:val="20"/>
          <w:szCs w:val="20"/>
          <w:lang w:eastAsia="en-US"/>
        </w:rPr>
      </w:pPr>
      <w:r w:rsidRPr="004C2EF2">
        <w:rPr>
          <w:rFonts w:ascii="HelveticaNeue LT 45 Light" w:eastAsiaTheme="majorEastAsia" w:hAnsi="HelveticaNeue LT 45 Light" w:cs="Arial"/>
          <w:b/>
          <w:sz w:val="20"/>
        </w:rPr>
        <w:t>Vous nous aiderez beaucoup en adressant dès à présent votre courrier postal directement au Service Center de la Suva.</w:t>
      </w:r>
      <w:r w:rsidRPr="004C2EF2">
        <w:rPr>
          <w:rFonts w:ascii="HelveticaNeue LT 45 Light" w:eastAsiaTheme="majorEastAsia" w:hAnsi="HelveticaNeue LT 45 Light" w:cs="Arial"/>
          <w:sz w:val="20"/>
        </w:rPr>
        <w:t xml:space="preserve"> Vous contribuerez ainsi à accroître notre efficacité tout en nous aidant à réduire les coûts. </w:t>
      </w:r>
      <w:r w:rsidRPr="004C2EF2">
        <w:rPr>
          <w:rFonts w:ascii="HelveticaNeue LT 45 Light" w:eastAsiaTheme="majorEastAsia" w:hAnsi="HelveticaNeue LT 45 Light" w:cs="Arial"/>
          <w:sz w:val="20"/>
        </w:rPr>
        <w:br/>
      </w:r>
      <w:r w:rsidRPr="004C2EF2">
        <w:rPr>
          <w:rFonts w:ascii="HelveticaNeue LT 45 Light" w:eastAsiaTheme="majorEastAsia" w:hAnsi="HelveticaNeue LT 45 Light" w:cs="Arial"/>
          <w:sz w:val="20"/>
        </w:rPr>
        <w:br/>
      </w:r>
    </w:p>
    <w:p w14:paraId="110166B0" w14:textId="78B4AA4E" w:rsidR="0077532F" w:rsidRPr="0077532F" w:rsidRDefault="0077532F" w:rsidP="00442C20">
      <w:pPr>
        <w:spacing w:after="0"/>
        <w:rPr>
          <w:rFonts w:ascii="HelveticaNeue LT 45 Light" w:eastAsiaTheme="majorEastAsia" w:hAnsi="HelveticaNeue LT 45 Light" w:cs="Arial"/>
          <w:szCs w:val="20"/>
          <w:u w:val="single"/>
        </w:rPr>
      </w:pPr>
      <w:bookmarkStart w:id="0" w:name="_GoBack"/>
      <w:bookmarkEnd w:id="0"/>
    </w:p>
    <w:sectPr w:rsidR="0077532F" w:rsidRPr="0077532F" w:rsidSect="007A63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C5D0" w14:textId="77777777" w:rsidR="007078F6" w:rsidRDefault="007078F6" w:rsidP="003238E7">
      <w:pPr>
        <w:spacing w:after="0" w:line="240" w:lineRule="auto"/>
      </w:pPr>
      <w:r>
        <w:separator/>
      </w:r>
    </w:p>
  </w:endnote>
  <w:endnote w:type="continuationSeparator" w:id="0">
    <w:p w14:paraId="048A670A" w14:textId="77777777" w:rsidR="007078F6" w:rsidRDefault="007078F6" w:rsidP="0032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3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7" w14:textId="77777777" w:rsidR="00B90C3A" w:rsidRDefault="00B90C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8" w14:textId="77777777" w:rsidR="00B90C3A" w:rsidRDefault="00B90C3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A" w14:textId="77777777" w:rsidR="00B90C3A" w:rsidRDefault="00B90C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5E0E2" w14:textId="77777777" w:rsidR="007078F6" w:rsidRDefault="007078F6" w:rsidP="003238E7">
      <w:pPr>
        <w:spacing w:after="0" w:line="240" w:lineRule="auto"/>
      </w:pPr>
      <w:r>
        <w:separator/>
      </w:r>
    </w:p>
  </w:footnote>
  <w:footnote w:type="continuationSeparator" w:id="0">
    <w:p w14:paraId="05EF97EF" w14:textId="77777777" w:rsidR="007078F6" w:rsidRDefault="007078F6" w:rsidP="00323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5" w14:textId="77777777" w:rsidR="00B90C3A" w:rsidRDefault="00B90C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6" w14:textId="77777777" w:rsidR="00B90C3A" w:rsidRDefault="00B90C3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9" w14:textId="77777777" w:rsidR="00B90C3A" w:rsidRDefault="00B90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4"/>
    <w:rsid w:val="00003FC1"/>
    <w:rsid w:val="00014AF5"/>
    <w:rsid w:val="00016426"/>
    <w:rsid w:val="000213A0"/>
    <w:rsid w:val="00022BC0"/>
    <w:rsid w:val="00066238"/>
    <w:rsid w:val="00073F7A"/>
    <w:rsid w:val="0007550E"/>
    <w:rsid w:val="00075858"/>
    <w:rsid w:val="000D1EED"/>
    <w:rsid w:val="000E0DB6"/>
    <w:rsid w:val="000E3DDC"/>
    <w:rsid w:val="000F74A4"/>
    <w:rsid w:val="001020C3"/>
    <w:rsid w:val="001022C2"/>
    <w:rsid w:val="001657EC"/>
    <w:rsid w:val="00170F5D"/>
    <w:rsid w:val="00183F6B"/>
    <w:rsid w:val="00195173"/>
    <w:rsid w:val="001C1F6D"/>
    <w:rsid w:val="001C771B"/>
    <w:rsid w:val="00204BF7"/>
    <w:rsid w:val="002066C6"/>
    <w:rsid w:val="002413F0"/>
    <w:rsid w:val="0024385D"/>
    <w:rsid w:val="0024610B"/>
    <w:rsid w:val="00266356"/>
    <w:rsid w:val="002677E3"/>
    <w:rsid w:val="00283C52"/>
    <w:rsid w:val="00284ECB"/>
    <w:rsid w:val="0029531E"/>
    <w:rsid w:val="00297369"/>
    <w:rsid w:val="002A2E9E"/>
    <w:rsid w:val="002A550D"/>
    <w:rsid w:val="002A55C7"/>
    <w:rsid w:val="002C6EA8"/>
    <w:rsid w:val="002E3F7C"/>
    <w:rsid w:val="0031271F"/>
    <w:rsid w:val="0032178A"/>
    <w:rsid w:val="003238E7"/>
    <w:rsid w:val="003240A1"/>
    <w:rsid w:val="00354040"/>
    <w:rsid w:val="003848E6"/>
    <w:rsid w:val="003928AB"/>
    <w:rsid w:val="00393E87"/>
    <w:rsid w:val="0039560B"/>
    <w:rsid w:val="003A58CD"/>
    <w:rsid w:val="003B102C"/>
    <w:rsid w:val="003B432B"/>
    <w:rsid w:val="003B43E7"/>
    <w:rsid w:val="003B64A1"/>
    <w:rsid w:val="003D5323"/>
    <w:rsid w:val="004001A8"/>
    <w:rsid w:val="004042DB"/>
    <w:rsid w:val="00405928"/>
    <w:rsid w:val="0041084C"/>
    <w:rsid w:val="00442C20"/>
    <w:rsid w:val="004437A2"/>
    <w:rsid w:val="004767C4"/>
    <w:rsid w:val="004B4D4F"/>
    <w:rsid w:val="004D3025"/>
    <w:rsid w:val="004D485D"/>
    <w:rsid w:val="004D5337"/>
    <w:rsid w:val="004D7111"/>
    <w:rsid w:val="004E3B38"/>
    <w:rsid w:val="004F69C0"/>
    <w:rsid w:val="00524C00"/>
    <w:rsid w:val="00545D46"/>
    <w:rsid w:val="00564760"/>
    <w:rsid w:val="00565A1F"/>
    <w:rsid w:val="00585472"/>
    <w:rsid w:val="00585CC0"/>
    <w:rsid w:val="005B174A"/>
    <w:rsid w:val="005E41C0"/>
    <w:rsid w:val="00605031"/>
    <w:rsid w:val="00621F4A"/>
    <w:rsid w:val="00642A98"/>
    <w:rsid w:val="00657310"/>
    <w:rsid w:val="00686325"/>
    <w:rsid w:val="00690927"/>
    <w:rsid w:val="006B33D2"/>
    <w:rsid w:val="006B7BA4"/>
    <w:rsid w:val="006C1AF7"/>
    <w:rsid w:val="006C4920"/>
    <w:rsid w:val="006E67C8"/>
    <w:rsid w:val="006F7B91"/>
    <w:rsid w:val="007020F9"/>
    <w:rsid w:val="00704041"/>
    <w:rsid w:val="007078F6"/>
    <w:rsid w:val="00727D5D"/>
    <w:rsid w:val="00736F5F"/>
    <w:rsid w:val="00750D2F"/>
    <w:rsid w:val="0075104A"/>
    <w:rsid w:val="0077532F"/>
    <w:rsid w:val="0077739C"/>
    <w:rsid w:val="007A6128"/>
    <w:rsid w:val="007A63EB"/>
    <w:rsid w:val="007A64AA"/>
    <w:rsid w:val="007B30E8"/>
    <w:rsid w:val="007C7B54"/>
    <w:rsid w:val="007D47CB"/>
    <w:rsid w:val="007D5B42"/>
    <w:rsid w:val="007E04C7"/>
    <w:rsid w:val="007E72A3"/>
    <w:rsid w:val="007E7A0F"/>
    <w:rsid w:val="007F316B"/>
    <w:rsid w:val="00801736"/>
    <w:rsid w:val="00807057"/>
    <w:rsid w:val="00811706"/>
    <w:rsid w:val="008118DE"/>
    <w:rsid w:val="00833652"/>
    <w:rsid w:val="00860CC8"/>
    <w:rsid w:val="008664A2"/>
    <w:rsid w:val="00875028"/>
    <w:rsid w:val="00891C80"/>
    <w:rsid w:val="008C5905"/>
    <w:rsid w:val="008E2470"/>
    <w:rsid w:val="008E3493"/>
    <w:rsid w:val="008F0217"/>
    <w:rsid w:val="00920A93"/>
    <w:rsid w:val="0092424C"/>
    <w:rsid w:val="0093411A"/>
    <w:rsid w:val="00934CDC"/>
    <w:rsid w:val="00950C0D"/>
    <w:rsid w:val="00965B3B"/>
    <w:rsid w:val="00993064"/>
    <w:rsid w:val="00994702"/>
    <w:rsid w:val="0099516B"/>
    <w:rsid w:val="009D2825"/>
    <w:rsid w:val="009E4F8A"/>
    <w:rsid w:val="009F6DF5"/>
    <w:rsid w:val="00A1361E"/>
    <w:rsid w:val="00A409BA"/>
    <w:rsid w:val="00A46149"/>
    <w:rsid w:val="00A47A59"/>
    <w:rsid w:val="00A60191"/>
    <w:rsid w:val="00A95C4E"/>
    <w:rsid w:val="00AA2900"/>
    <w:rsid w:val="00AA3B5B"/>
    <w:rsid w:val="00AA73A2"/>
    <w:rsid w:val="00AD5D6A"/>
    <w:rsid w:val="00AE5534"/>
    <w:rsid w:val="00AF234E"/>
    <w:rsid w:val="00B06761"/>
    <w:rsid w:val="00B07B89"/>
    <w:rsid w:val="00B147F9"/>
    <w:rsid w:val="00B31DC4"/>
    <w:rsid w:val="00B34360"/>
    <w:rsid w:val="00B42BB5"/>
    <w:rsid w:val="00B644C3"/>
    <w:rsid w:val="00B7335A"/>
    <w:rsid w:val="00B76BFA"/>
    <w:rsid w:val="00B83B4F"/>
    <w:rsid w:val="00B83DAD"/>
    <w:rsid w:val="00B87CA1"/>
    <w:rsid w:val="00B90C3A"/>
    <w:rsid w:val="00B932A2"/>
    <w:rsid w:val="00B94855"/>
    <w:rsid w:val="00BA4A77"/>
    <w:rsid w:val="00BA6D39"/>
    <w:rsid w:val="00BD1AAF"/>
    <w:rsid w:val="00BF3B8E"/>
    <w:rsid w:val="00C0058E"/>
    <w:rsid w:val="00C021C2"/>
    <w:rsid w:val="00C04E54"/>
    <w:rsid w:val="00C819B5"/>
    <w:rsid w:val="00CB7E0D"/>
    <w:rsid w:val="00CC1A87"/>
    <w:rsid w:val="00CD5586"/>
    <w:rsid w:val="00CF2673"/>
    <w:rsid w:val="00D0561F"/>
    <w:rsid w:val="00D10308"/>
    <w:rsid w:val="00D108D4"/>
    <w:rsid w:val="00D24C1D"/>
    <w:rsid w:val="00D33C47"/>
    <w:rsid w:val="00D36E5F"/>
    <w:rsid w:val="00D44A7A"/>
    <w:rsid w:val="00DB2EB2"/>
    <w:rsid w:val="00DB70E4"/>
    <w:rsid w:val="00DD6150"/>
    <w:rsid w:val="00DE4F5F"/>
    <w:rsid w:val="00E04499"/>
    <w:rsid w:val="00E17128"/>
    <w:rsid w:val="00E2177D"/>
    <w:rsid w:val="00E43CC7"/>
    <w:rsid w:val="00E467FF"/>
    <w:rsid w:val="00E55863"/>
    <w:rsid w:val="00E56ADA"/>
    <w:rsid w:val="00EA4A11"/>
    <w:rsid w:val="00ED1604"/>
    <w:rsid w:val="00ED1E7C"/>
    <w:rsid w:val="00EF7A10"/>
    <w:rsid w:val="00F17CB2"/>
    <w:rsid w:val="00F309FB"/>
    <w:rsid w:val="00F4054E"/>
    <w:rsid w:val="00F55197"/>
    <w:rsid w:val="00F55F19"/>
    <w:rsid w:val="00F65FB1"/>
    <w:rsid w:val="00F725A6"/>
    <w:rsid w:val="00FA0D1B"/>
    <w:rsid w:val="00FA7DD3"/>
    <w:rsid w:val="00FE1B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6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C0D"/>
    <w:rPr>
      <w:rFonts w:ascii="Verdana" w:hAnsi="Verdana"/>
      <w:sz w:val="20"/>
    </w:rPr>
  </w:style>
  <w:style w:type="paragraph" w:styleId="berschrift1">
    <w:name w:val="heading 1"/>
    <w:basedOn w:val="Standard"/>
    <w:next w:val="Standard"/>
    <w:link w:val="berschrift1Zchn"/>
    <w:uiPriority w:val="9"/>
    <w:qFormat/>
    <w:rsid w:val="00950C0D"/>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50C0D"/>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213A0"/>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rsid w:val="008118DE"/>
    <w:pPr>
      <w:keepNext/>
      <w:keepLines/>
      <w:spacing w:before="40" w:after="0"/>
      <w:outlineLvl w:val="3"/>
    </w:pPr>
    <w:rPr>
      <w:rFonts w:eastAsiaTheme="majorEastAsia"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8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8E7"/>
  </w:style>
  <w:style w:type="paragraph" w:styleId="Fuzeile">
    <w:name w:val="footer"/>
    <w:basedOn w:val="Standard"/>
    <w:link w:val="FuzeileZchn"/>
    <w:uiPriority w:val="99"/>
    <w:unhideWhenUsed/>
    <w:rsid w:val="003238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8E7"/>
  </w:style>
  <w:style w:type="character" w:customStyle="1" w:styleId="berschrift1Zchn">
    <w:name w:val="Überschrift 1 Zchn"/>
    <w:basedOn w:val="Absatz-Standardschriftart"/>
    <w:link w:val="berschrift1"/>
    <w:uiPriority w:val="9"/>
    <w:rsid w:val="00950C0D"/>
    <w:rPr>
      <w:rFonts w:ascii="Verdana" w:eastAsiaTheme="majorEastAsia" w:hAnsi="Verdana"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50C0D"/>
    <w:rPr>
      <w:rFonts w:ascii="Verdana" w:eastAsiaTheme="majorEastAsia" w:hAnsi="Verdana" w:cstheme="majorBidi"/>
      <w:color w:val="2E74B5" w:themeColor="accent1" w:themeShade="BF"/>
      <w:sz w:val="26"/>
      <w:szCs w:val="26"/>
    </w:rPr>
  </w:style>
  <w:style w:type="paragraph" w:styleId="Titel">
    <w:name w:val="Title"/>
    <w:basedOn w:val="Standard"/>
    <w:next w:val="Standard"/>
    <w:link w:val="TitelZchn"/>
    <w:uiPriority w:val="10"/>
    <w:qFormat/>
    <w:rsid w:val="00950C0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50C0D"/>
    <w:rPr>
      <w:rFonts w:ascii="Verdana" w:eastAsiaTheme="majorEastAsia" w:hAnsi="Verdana" w:cstheme="majorBidi"/>
      <w:spacing w:val="-10"/>
      <w:kern w:val="28"/>
      <w:sz w:val="56"/>
      <w:szCs w:val="56"/>
    </w:rPr>
  </w:style>
  <w:style w:type="paragraph" w:styleId="Untertitel">
    <w:name w:val="Subtitle"/>
    <w:basedOn w:val="Standard"/>
    <w:next w:val="Standard"/>
    <w:link w:val="UntertitelZchn"/>
    <w:uiPriority w:val="11"/>
    <w:qFormat/>
    <w:rsid w:val="00950C0D"/>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950C0D"/>
    <w:rPr>
      <w:rFonts w:ascii="Verdana" w:eastAsiaTheme="minorEastAsia" w:hAnsi="Verdana"/>
      <w:color w:val="5A5A5A" w:themeColor="text1" w:themeTint="A5"/>
      <w:spacing w:val="15"/>
    </w:rPr>
  </w:style>
  <w:style w:type="character" w:styleId="SchwacheHervorhebung">
    <w:name w:val="Subtle Emphasis"/>
    <w:basedOn w:val="Absatz-Standardschriftart"/>
    <w:uiPriority w:val="19"/>
    <w:qFormat/>
    <w:rsid w:val="00950C0D"/>
    <w:rPr>
      <w:rFonts w:ascii="Verdana" w:hAnsi="Verdana"/>
      <w:i/>
      <w:iCs/>
      <w:color w:val="404040" w:themeColor="text1" w:themeTint="BF"/>
    </w:rPr>
  </w:style>
  <w:style w:type="character" w:styleId="Hervorhebung">
    <w:name w:val="Emphasis"/>
    <w:basedOn w:val="Absatz-Standardschriftart"/>
    <w:uiPriority w:val="20"/>
    <w:qFormat/>
    <w:rsid w:val="00950C0D"/>
    <w:rPr>
      <w:rFonts w:ascii="Verdana" w:hAnsi="Verdana"/>
      <w:i/>
      <w:iCs/>
    </w:rPr>
  </w:style>
  <w:style w:type="character" w:customStyle="1" w:styleId="berschrift3Zchn">
    <w:name w:val="Überschrift 3 Zchn"/>
    <w:basedOn w:val="Absatz-Standardschriftart"/>
    <w:link w:val="berschrift3"/>
    <w:uiPriority w:val="9"/>
    <w:rsid w:val="000213A0"/>
    <w:rPr>
      <w:rFonts w:ascii="Verdana" w:eastAsiaTheme="majorEastAsia" w:hAnsi="Verdana"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8118DE"/>
    <w:rPr>
      <w:rFonts w:ascii="Verdana" w:eastAsiaTheme="majorEastAsia" w:hAnsi="Verdana" w:cstheme="majorBidi"/>
      <w:i/>
      <w:iCs/>
      <w:color w:val="2E74B5" w:themeColor="accent1" w:themeShade="BF"/>
      <w:sz w:val="20"/>
    </w:rPr>
  </w:style>
  <w:style w:type="paragraph" w:styleId="Sprechblasentext">
    <w:name w:val="Balloon Text"/>
    <w:basedOn w:val="Standard"/>
    <w:link w:val="SprechblasentextZchn"/>
    <w:uiPriority w:val="99"/>
    <w:semiHidden/>
    <w:unhideWhenUsed/>
    <w:rsid w:val="00CF26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673"/>
    <w:rPr>
      <w:rFonts w:ascii="Segoe UI" w:hAnsi="Segoe UI" w:cs="Segoe UI"/>
      <w:sz w:val="18"/>
      <w:szCs w:val="18"/>
    </w:rPr>
  </w:style>
  <w:style w:type="character" w:styleId="Hyperlink">
    <w:name w:val="Hyperlink"/>
    <w:basedOn w:val="Absatz-Standardschriftart"/>
    <w:uiPriority w:val="99"/>
    <w:unhideWhenUsed/>
    <w:rsid w:val="00442C20"/>
    <w:rPr>
      <w:color w:val="0000FF"/>
      <w:u w:val="single"/>
    </w:rPr>
  </w:style>
  <w:style w:type="paragraph" w:styleId="StandardWeb">
    <w:name w:val="Normal (Web)"/>
    <w:basedOn w:val="Standard"/>
    <w:uiPriority w:val="99"/>
    <w:unhideWhenUsed/>
    <w:rsid w:val="00442C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sx-news-abstract">
    <w:name w:val="isx-news-abstract"/>
    <w:basedOn w:val="Standard"/>
    <w:rsid w:val="00442C20"/>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ellenraster">
    <w:name w:val="Table Grid"/>
    <w:basedOn w:val="NormaleTabelle"/>
    <w:uiPriority w:val="39"/>
    <w:rsid w:val="0044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www.militaerversicherung.ch"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ANGUAGE_language xmlns="91bff9ad-6d1f-4c8b-93f6-ae5aac1f750e">1</LANGUAGE_language>
    <SUVA_sachbereich_key xmlns="http://schemas.microsoft.com/sharepoint/v3" xsi:nil="true"/>
    <IconOverlay xmlns="http://schemas.microsoft.com/sharepoint/v4" xsi:nil="true"/>
    <SUVA_responsible_visum xmlns="http://schemas.microsoft.com/sharepoint/v3">
      <UserInfo>
        <DisplayName/>
        <AccountId xsi:nil="true"/>
        <AccountType/>
      </UserInfo>
    </SUVA_responsible_visum>
    <SUVA_Gesch_Relevant xmlns="http://schemas.microsoft.com/sharepoint/v3">false</SUVA_Gesch_Relevant>
    <SUVA_doc_type xmlns="91bff9ad-6d1f-4c8b-93f6-ae5aac1f750e">3</SUVA_doc_type>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Word Dokument" ma:contentTypeID="0x010100448121F0EF734AA3BEB89D61D36FC9DC0401009CAB56A256E0BD4C8CBCF3AAE4D2A141" ma:contentTypeVersion="0" ma:contentTypeDescription="" ma:contentTypeScope="" ma:versionID="37ebfac3a76770bbd6875194a85ef90a">
  <xsd:schema xmlns:xsd="http://www.w3.org/2001/XMLSchema" xmlns:p="http://schemas.microsoft.com/office/2006/metadata/properties" xmlns:ns1="http://schemas.microsoft.com/sharepoint/v3" xmlns:ns2="91bff9ad-6d1f-4c8b-93f6-ae5aac1f750e" xmlns:ns3="http://schemas.microsoft.com/sharepoint/v4" xmlns:xs="http://www.w3.org/2001/XMLSchema" targetNamespace="http://schemas.microsoft.com/office/2006/metadata/properties" ma:root="true" ma:fieldsID="0d65ef00ddf70364cd4099282ac8fcdb" ns1:_="" ns2:_="" ns3:_="">
    <xsd:import xmlns:xs="http://www.w3.org/2001/XMLSchema" xmlns:xsd="http://www.w3.org/2001/XMLSchema" namespace="http://schemas.microsoft.com/sharepoint/v3"/>
    <xsd:import xmlns:xs="http://www.w3.org/2001/XMLSchema" xmlns:xsd="http://www.w3.org/2001/XMLSchema" namespace="91bff9ad-6d1f-4c8b-93f6-ae5aac1f750e"/>
    <xsd:import xmlns:xs="http://www.w3.org/2001/XMLSchema" xmlns:xsd="http://www.w3.org/2001/XMLSchema" namespace="http://schemas.microsoft.com/sharepoint/v4"/>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SUVA_doc_type"/>
                <xsd:element xmlns:xs="http://www.w3.org/2001/XMLSchema" xmlns:xsd="http://www.w3.org/2001/XMLSchema" ref="ns2:LANGUAGE_language"/>
                <xsd:element xmlns:xs="http://www.w3.org/2001/XMLSchema" xmlns:xsd="http://www.w3.org/2001/XMLSchema" ref="ns1:SUVA_responsible_visum" minOccurs="0"/>
                <xsd:element xmlns:xs="http://www.w3.org/2001/XMLSchema" xmlns:xsd="http://www.w3.org/2001/XMLSchema" ref="ns1:SUVA_sachbereich_key" minOccurs="0"/>
                <xsd:element xmlns:xs="http://www.w3.org/2001/XMLSchema" xmlns:xsd="http://www.w3.org/2001/XMLSchema" ref="ns1:SUVA_Gesch_Relevant" minOccurs="0"/>
                <xsd:element xmlns:xs="http://www.w3.org/2001/XMLSchema" xmlns:xsd="http://www.w3.org/2001/XMLSchema" ref="ns3:IconOverlay"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http://schemas.microsoft.com/sharepoint/v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UVA_responsible_visum" ma:index="10" nillable="true" ma:displayName="Dokument-Owner" ma:list="UserInfo" ma:internalName="SUVA_responsible_visum">
      <xs:complexType xmlns:xsd="http://www.w3.org/2001/XMLSchema" xmlns:xs="http://www.w3.org/2001/XMLSchema">
        <xsd:complexContent xmlns:xs="http://www.w3.org/2001/XMLSchema" xmlns:xsd="http://www.w3.org/2001/XMLSchema">
          <xs:extension xmlns:xsd="http://www.w3.org/2001/XMLSchema" xmlns:xs="http://www.w3.org/2001/XMLSchema" base="dms:User">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UVA_sachbereich_key" ma:index="11" nillable="true" ma:displayName="Sachbereich-Key" ma:internalName="SUVA_sachbereich_key">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SUVA_Gesch_Relevant" ma:index="12" nillable="true" ma:displayName="Geschäftsrelevant" ma:default="FALSE" ma:internalName="SUVA_Gesch_Relevant">
      <xs:simpleType xmlns:xsd="http://www.w3.org/2001/XMLSchema" xmlns:xs="http://www.w3.org/2001/XMLSchema">
        <xsd:restriction xmlns:xs="http://www.w3.org/2001/XMLSchema" xmlns:xsd="http://www.w3.org/2001/XMLSchema" base="dms:Boolean"/>
      </xs:simpleType>
    </xsd:element>
  </xsd:schema>
  <xsd:schema xmlns:xsd="http://www.w3.org/2001/XMLSchema" xmlns:dms="http://schemas.microsoft.com/office/2006/documentManagement/types" xmlns:pc="http://schemas.microsoft.com/office/infopath/2007/PartnerControls" xmlns:xs="http://www.w3.org/2001/XMLSchema" targetNamespace="91bff9ad-6d1f-4c8b-93f6-ae5aac1f750e"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UVA_doc_type" ma:index="8" ma:displayName="Dokument-Typ" ma:default="3" ma:list="{b5efd273-ab5e-4102-be1c-964da8f30921}" ma:internalName="SUVA_doc_type" ma:showField="SUVA_Field_1031" ma:web="91bff9ad-6d1f-4c8b-93f6-ae5aac1f750e">
      <xs:simpleType xmlns:xsd="http://www.w3.org/2001/XMLSchema" xmlns:xs="http://www.w3.org/2001/XMLSchema">
        <xsd:restriction xmlns:xs="http://www.w3.org/2001/XMLSchema" xmlns:xsd="http://www.w3.org/2001/XMLSchema" base="dms:Lookup"/>
      </xs:simpleType>
    </xsd:element>
    <xsd:element xmlns:xs="http://www.w3.org/2001/XMLSchema" xmlns:xsd="http://www.w3.org/2001/XMLSchema" name="LANGUAGE_language" ma:index="9" ma:displayName="Dokument-Sprache" ma:default="1" ma:list="{48914115-2546-44c2-a6f1-9464704c32df}" ma:internalName="LANGUAGE_language" ma:showField="SUVA_Field_1031" ma:web="91bff9ad-6d1f-4c8b-93f6-ae5aac1f750e">
      <xs:simpleType xmlns:xsd="http://www.w3.org/2001/XMLSchema" xmlns:xs="http://www.w3.org/2001/XMLSchema">
        <xsd:restriction xmlns:xs="http://www.w3.org/2001/XMLSchema" xmlns:xsd="http://www.w3.org/2001/XMLSchema" base="dms:Lookup"/>
      </xs:simpleType>
    </xsd:element>
  </xsd:schema>
  <xsd:schema xmlns:xsd="http://www.w3.org/2001/XMLSchema" xmlns:dms="http://schemas.microsoft.com/office/2006/documentManagement/types" xmlns:pc="http://schemas.microsoft.com/office/infopath/2007/PartnerControls" xmlns:xs="http://www.w3.org/2001/XMLSchema" targetNamespace="http://schemas.microsoft.com/sharepoint/v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IconOverlay" ma:index="13" nillable="true" ma:displayName="IconOverlay" ma:hidden="true" ma:internalName="IconOverlay">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EBC0D-B8DA-41BA-AB1C-B0D83C7CEA07}">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090F0271-1427-456B-B5E7-7DFEDE1BBCBE}">
  <ds:schemaRefs>
    <ds:schemaRef ds:uri="http://schemas.microsoft.com/office/2006/metadata/properties"/>
    <ds:schemaRef ds:uri="http://schemas.microsoft.com/office/infopath/2007/PartnerControls"/>
    <ds:schemaRef ds:uri="http://www.star-group.net/schemas/transit/filters/textdata"/>
    <ds:schemaRef ds:uri="91bff9ad-6d1f-4c8b-93f6-ae5aac1f750e"/>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528279CC-207D-405F-9EF0-C79E01D617F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microsoft.com/sharepoint/v3"/>
    <ds:schemaRef ds:uri="91bff9ad-6d1f-4c8b-93f6-ae5aac1f75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2018-04-19T12:08:00Z</dcterms:created>
  <dcterms:modified xsi:type="dcterms:W3CDTF">2018-05-25T08:08:00Z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0x010100448121F0EF734AA3BEB89D61D36FC9DC0401009CAB56A256E0BD4C8CBCF3AAE4D2A141</vt:lpwstr>
  </property>
</Properties>
</file>